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EFC61" w14:textId="49F348A9" w:rsidR="00BE49B5" w:rsidRDefault="00BE49B5" w:rsidP="0062401E"/>
    <w:p w14:paraId="12E47AF9" w14:textId="77777777" w:rsidR="0062401E" w:rsidRDefault="0062401E" w:rsidP="0062401E">
      <w:pPr>
        <w:pStyle w:val="NormalWeb"/>
        <w:spacing w:line="300" w:lineRule="atLeast"/>
        <w:jc w:val="center"/>
        <w:rPr>
          <w:rFonts w:ascii="Arial" w:hAnsi="Arial" w:cs="Arial"/>
          <w:sz w:val="21"/>
          <w:szCs w:val="21"/>
        </w:rPr>
      </w:pPr>
      <w:r>
        <w:rPr>
          <w:rStyle w:val="Strong"/>
          <w:rFonts w:ascii="Arial" w:hAnsi="Arial" w:cs="Arial"/>
          <w:sz w:val="24"/>
          <w:szCs w:val="24"/>
        </w:rPr>
        <w:t>New Jersey Business Owners</w:t>
      </w:r>
      <w:r>
        <w:rPr>
          <w:rFonts w:ascii="Arial" w:hAnsi="Arial" w:cs="Arial"/>
          <w:sz w:val="21"/>
          <w:szCs w:val="21"/>
        </w:rPr>
        <w:t>-</w:t>
      </w:r>
      <w:r>
        <w:rPr>
          <w:rFonts w:ascii="Arial" w:hAnsi="Arial" w:cs="Arial"/>
          <w:sz w:val="21"/>
          <w:szCs w:val="21"/>
        </w:rPr>
        <w:br/>
      </w:r>
      <w:r>
        <w:rPr>
          <w:rFonts w:ascii="Arial" w:hAnsi="Arial" w:cs="Arial"/>
          <w:sz w:val="21"/>
          <w:szCs w:val="21"/>
        </w:rPr>
        <w:br/>
      </w:r>
      <w:r>
        <w:rPr>
          <w:rStyle w:val="Emphasis"/>
          <w:rFonts w:ascii="Arial" w:hAnsi="Arial" w:cs="Arial"/>
          <w:sz w:val="24"/>
          <w:szCs w:val="24"/>
          <w:u w:val="single"/>
        </w:rPr>
        <w:t>Economic Relief Programs offered in response to Covid-19</w:t>
      </w:r>
    </w:p>
    <w:p w14:paraId="624E5841" w14:textId="77777777" w:rsidR="0062401E" w:rsidRDefault="0062401E" w:rsidP="0062401E"/>
    <w:p w14:paraId="729C9F7C" w14:textId="77777777" w:rsidR="0062401E" w:rsidRDefault="0062401E" w:rsidP="0062401E">
      <w:pPr>
        <w:spacing w:line="300" w:lineRule="atLeast"/>
        <w:rPr>
          <w:rFonts w:ascii="Arial" w:hAnsi="Arial" w:cs="Arial"/>
          <w:sz w:val="21"/>
          <w:szCs w:val="21"/>
        </w:rPr>
      </w:pPr>
      <w:bookmarkStart w:id="0" w:name="_GoBack"/>
      <w:r>
        <w:rPr>
          <w:rFonts w:ascii="Helvetica" w:hAnsi="Helvetica" w:cs="Helvetica"/>
          <w:b/>
          <w:bCs/>
          <w:color w:val="000000"/>
          <w:sz w:val="23"/>
          <w:szCs w:val="23"/>
        </w:rPr>
        <w:t xml:space="preserve">NJEDA Announces New Initiatives to Support Businesses Impacted by COVID-19 </w:t>
      </w:r>
    </w:p>
    <w:bookmarkEnd w:id="0"/>
    <w:p w14:paraId="7D9F4B22"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TRENTON, N.J. (March 26, 2020) – The New Jersey Economic Development Authority (NJEDA) Board today approved a suite of new programs designed to support businesses and workers facing economic hardship due to the outbreak of the novel coronavirus COVID-19.</w:t>
      </w:r>
      <w:r>
        <w:rPr>
          <w:rFonts w:ascii="Helvetica" w:hAnsi="Helvetica" w:cs="Helvetica"/>
          <w:color w:val="000000"/>
          <w:sz w:val="23"/>
          <w:szCs w:val="23"/>
        </w:rPr>
        <w:br/>
      </w:r>
      <w:r>
        <w:rPr>
          <w:rFonts w:ascii="Helvetica" w:hAnsi="Helvetica" w:cs="Helvetica"/>
          <w:color w:val="000000"/>
          <w:sz w:val="23"/>
          <w:szCs w:val="23"/>
        </w:rPr>
        <w:br/>
        <w:t>The package of initiatives includes a grant program for small businesses, a zero-interest loan program for mid-size companies, support for private-sector lenders and Community Development Financial Institutions (CDFIs), funding for entrepreneurs, and a variety of resources providing technical support and marketplace information. Taken together, they will provide more than $75 million of State and private financial support, with the opportunity to grow to more than $100 million if additional philanthropic, State, and federal resources become available. The initiatives will support between 3,000 and 5,000 small and midsize enterprises and are meant to complement recently announced federal economic recovery initiatives.</w:t>
      </w:r>
      <w:r>
        <w:rPr>
          <w:rFonts w:ascii="Helvetica" w:hAnsi="Helvetica" w:cs="Helvetica"/>
          <w:color w:val="000000"/>
          <w:sz w:val="23"/>
          <w:szCs w:val="23"/>
        </w:rPr>
        <w:br/>
      </w:r>
      <w:r>
        <w:rPr>
          <w:rFonts w:ascii="Helvetica" w:hAnsi="Helvetica" w:cs="Helvetica"/>
          <w:color w:val="000000"/>
          <w:sz w:val="23"/>
          <w:szCs w:val="23"/>
        </w:rPr>
        <w:br/>
        <w:t xml:space="preserve">More information about the programs is available here: </w:t>
      </w:r>
      <w:hyperlink r:id="rId9" w:history="1">
        <w:r>
          <w:rPr>
            <w:rStyle w:val="Hyperlink"/>
            <w:rFonts w:ascii="Helvetica" w:hAnsi="Helvetica" w:cs="Helvetica"/>
            <w:sz w:val="23"/>
            <w:szCs w:val="23"/>
          </w:rPr>
          <w:t>https://cv.business.nj.gov</w:t>
        </w:r>
      </w:hyperlink>
      <w:r>
        <w:rPr>
          <w:rFonts w:ascii="Helvetica" w:hAnsi="Helvetica" w:cs="Helvetica"/>
          <w:color w:val="000000"/>
          <w:sz w:val="23"/>
          <w:szCs w:val="23"/>
        </w:rPr>
        <w:t>.</w:t>
      </w:r>
    </w:p>
    <w:p w14:paraId="6312578D"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40103642" w14:textId="77777777" w:rsidR="0062401E" w:rsidRDefault="0062401E" w:rsidP="0062401E">
      <w:pPr>
        <w:spacing w:line="300" w:lineRule="atLeast"/>
        <w:rPr>
          <w:rFonts w:ascii="Helvetica" w:hAnsi="Helvetica" w:cs="Helvetica"/>
          <w:color w:val="000000"/>
          <w:sz w:val="23"/>
          <w:szCs w:val="23"/>
        </w:rPr>
      </w:pPr>
      <w:r>
        <w:rPr>
          <w:rFonts w:ascii="Helvetica" w:hAnsi="Helvetica" w:cs="Helvetica"/>
          <w:color w:val="000000"/>
          <w:sz w:val="23"/>
          <w:szCs w:val="23"/>
        </w:rPr>
        <w:t>The suite of new initiatives includes:</w:t>
      </w:r>
      <w:r>
        <w:rPr>
          <w:rFonts w:ascii="Helvetica" w:hAnsi="Helvetica" w:cs="Helvetica"/>
          <w:color w:val="000000"/>
          <w:sz w:val="23"/>
          <w:szCs w:val="23"/>
        </w:rPr>
        <w:br/>
      </w:r>
      <w:r>
        <w:rPr>
          <w:rFonts w:ascii="Helvetica" w:hAnsi="Helvetica" w:cs="Helvetica"/>
          <w:color w:val="000000"/>
          <w:sz w:val="23"/>
          <w:szCs w:val="23"/>
        </w:rPr>
        <w:br/>
      </w:r>
      <w:r>
        <w:rPr>
          <w:rFonts w:ascii="Helvetica" w:hAnsi="Helvetica" w:cs="Helvetica"/>
          <w:b/>
          <w:bCs/>
          <w:color w:val="000000"/>
          <w:sz w:val="23"/>
          <w:szCs w:val="23"/>
        </w:rPr>
        <w:t>Small Business Emergency Assistance Grant Program</w:t>
      </w:r>
      <w:r>
        <w:rPr>
          <w:rFonts w:ascii="Helvetica" w:hAnsi="Helvetica" w:cs="Helvetica"/>
          <w:color w:val="000000"/>
          <w:sz w:val="23"/>
          <w:szCs w:val="23"/>
        </w:rPr>
        <w:t xml:space="preserve"> – A $5 million program that will provide grants up to $5,000 to small businesses in retail, arts, entertainment, recreation, accommodation, food service, and other services – such as repair, maintenance, personal, and laundry services – to stabilize their operations and reduce the need for layoffs or furloughs.</w:t>
      </w:r>
      <w:r>
        <w:rPr>
          <w:rFonts w:ascii="Helvetica" w:hAnsi="Helvetica" w:cs="Helvetica"/>
          <w:color w:val="000000"/>
          <w:sz w:val="23"/>
          <w:szCs w:val="23"/>
        </w:rPr>
        <w:br/>
      </w:r>
    </w:p>
    <w:p w14:paraId="238DCE15" w14:textId="44D1CF73" w:rsidR="0062401E" w:rsidRPr="0062401E" w:rsidRDefault="0062401E" w:rsidP="0062401E">
      <w:pPr>
        <w:spacing w:line="300" w:lineRule="atLeast"/>
        <w:rPr>
          <w:rFonts w:ascii="Helvetica" w:hAnsi="Helvetica" w:cs="Helvetica"/>
          <w:b/>
          <w:bCs/>
          <w:color w:val="000000"/>
          <w:sz w:val="23"/>
          <w:szCs w:val="23"/>
        </w:rPr>
      </w:pPr>
      <w:r>
        <w:rPr>
          <w:rFonts w:ascii="Helvetica" w:hAnsi="Helvetica" w:cs="Helvetica"/>
          <w:b/>
          <w:bCs/>
          <w:color w:val="000000"/>
          <w:sz w:val="23"/>
          <w:szCs w:val="23"/>
        </w:rPr>
        <w:t>Small Business Emergency Assistance Loan Program</w:t>
      </w:r>
      <w:r>
        <w:rPr>
          <w:rFonts w:ascii="Helvetica" w:hAnsi="Helvetica" w:cs="Helvetica"/>
          <w:color w:val="000000"/>
          <w:sz w:val="23"/>
          <w:szCs w:val="23"/>
        </w:rPr>
        <w:t xml:space="preserve"> – A $10 million program that will provide working capital loans of up to $100,000 to businesses with less than $5 million in </w:t>
      </w:r>
    </w:p>
    <w:p w14:paraId="1227BB8C" w14:textId="77777777" w:rsidR="0062401E" w:rsidRDefault="0062401E" w:rsidP="0062401E">
      <w:pPr>
        <w:spacing w:line="300" w:lineRule="atLeast"/>
        <w:rPr>
          <w:rFonts w:ascii="Helvetica" w:hAnsi="Helvetica" w:cs="Helvetica"/>
          <w:color w:val="000000"/>
          <w:sz w:val="23"/>
          <w:szCs w:val="23"/>
        </w:rPr>
      </w:pPr>
    </w:p>
    <w:p w14:paraId="19529B04" w14:textId="77777777" w:rsidR="0062401E" w:rsidRDefault="0062401E" w:rsidP="0062401E">
      <w:pPr>
        <w:spacing w:line="300" w:lineRule="atLeast"/>
        <w:rPr>
          <w:rFonts w:ascii="Helvetica" w:hAnsi="Helvetica" w:cs="Helvetica"/>
          <w:color w:val="000000"/>
          <w:sz w:val="23"/>
          <w:szCs w:val="23"/>
        </w:rPr>
      </w:pPr>
    </w:p>
    <w:p w14:paraId="1111A1ED"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revenues. Loans made through the program will have ten-year terms with zero percent for the first five years, then resetting to the EDA’s prevailing floor rate (capped at 3.00%) for the remaining five years.</w:t>
      </w:r>
      <w:r>
        <w:rPr>
          <w:rFonts w:ascii="Helvetica" w:hAnsi="Helvetica" w:cs="Helvetica"/>
          <w:color w:val="000000"/>
          <w:sz w:val="23"/>
          <w:szCs w:val="23"/>
        </w:rPr>
        <w:br/>
      </w:r>
      <w:r>
        <w:rPr>
          <w:rFonts w:ascii="Helvetica" w:hAnsi="Helvetica" w:cs="Helvetica"/>
          <w:color w:val="000000"/>
          <w:sz w:val="23"/>
          <w:szCs w:val="23"/>
        </w:rPr>
        <w:lastRenderedPageBreak/>
        <w:br/>
      </w:r>
      <w:r>
        <w:rPr>
          <w:rFonts w:ascii="Helvetica" w:hAnsi="Helvetica" w:cs="Helvetica"/>
          <w:b/>
          <w:bCs/>
          <w:color w:val="000000"/>
          <w:sz w:val="23"/>
          <w:szCs w:val="23"/>
        </w:rPr>
        <w:t>Community Development Finance Institution (CDFI) Emergency Loan Loss Reserve Fund</w:t>
      </w:r>
      <w:r>
        <w:rPr>
          <w:rFonts w:ascii="Helvetica" w:hAnsi="Helvetica" w:cs="Helvetica"/>
          <w:color w:val="000000"/>
          <w:sz w:val="23"/>
          <w:szCs w:val="23"/>
        </w:rPr>
        <w:t xml:space="preserve"> – A $10 million capital reserve fund to take a first loss position on CDFI loans that provide low interest working capital to micro businesses. This will allow CDFIs to withstand loan defaults due to the outbreak, which will allow them to provide more loans at lower interest rates to microbusinesses affected by the outbreak.</w:t>
      </w:r>
      <w:r>
        <w:rPr>
          <w:rFonts w:ascii="Helvetica" w:hAnsi="Helvetica" w:cs="Helvetica"/>
          <w:color w:val="000000"/>
          <w:sz w:val="23"/>
          <w:szCs w:val="23"/>
        </w:rPr>
        <w:br/>
      </w:r>
      <w:r>
        <w:rPr>
          <w:rFonts w:ascii="Helvetica" w:hAnsi="Helvetica" w:cs="Helvetica"/>
          <w:color w:val="000000"/>
          <w:sz w:val="23"/>
          <w:szCs w:val="23"/>
        </w:rPr>
        <w:br/>
      </w:r>
      <w:r>
        <w:rPr>
          <w:rFonts w:ascii="Helvetica" w:hAnsi="Helvetica" w:cs="Helvetica"/>
          <w:b/>
          <w:bCs/>
          <w:color w:val="000000"/>
          <w:sz w:val="23"/>
          <w:szCs w:val="23"/>
        </w:rPr>
        <w:t>CDFI Emergency Assistance Grant Program</w:t>
      </w:r>
      <w:r>
        <w:rPr>
          <w:rFonts w:ascii="Helvetica" w:hAnsi="Helvetica" w:cs="Helvetica"/>
          <w:color w:val="000000"/>
          <w:sz w:val="23"/>
          <w:szCs w:val="23"/>
        </w:rPr>
        <w:t xml:space="preserve"> – A $1.25 million program that will provide grants of up to $250,000 to CDFIs to scale operations or reduce interest rates for the duration of the outbreak.</w:t>
      </w:r>
      <w:r>
        <w:rPr>
          <w:rFonts w:ascii="Helvetica" w:hAnsi="Helvetica" w:cs="Helvetica"/>
          <w:color w:val="000000"/>
          <w:sz w:val="23"/>
          <w:szCs w:val="23"/>
        </w:rPr>
        <w:br/>
      </w:r>
      <w:r>
        <w:rPr>
          <w:rFonts w:ascii="Helvetica" w:hAnsi="Helvetica" w:cs="Helvetica"/>
          <w:color w:val="000000"/>
          <w:sz w:val="23"/>
          <w:szCs w:val="23"/>
        </w:rPr>
        <w:br/>
      </w:r>
      <w:r>
        <w:rPr>
          <w:rFonts w:ascii="Helvetica" w:hAnsi="Helvetica" w:cs="Helvetica"/>
          <w:b/>
          <w:bCs/>
          <w:color w:val="000000"/>
          <w:sz w:val="23"/>
          <w:szCs w:val="23"/>
        </w:rPr>
        <w:t>NJ Entrepreneur Support Program</w:t>
      </w:r>
      <w:r>
        <w:rPr>
          <w:rFonts w:ascii="Helvetica" w:hAnsi="Helvetica" w:cs="Helvetica"/>
          <w:color w:val="000000"/>
          <w:sz w:val="23"/>
          <w:szCs w:val="23"/>
        </w:rPr>
        <w:t xml:space="preserve"> – A $5 million program that will encourage continued capital flows to new companies, often in the innovation economy, and temporarily support a shaky market by providing 80 percent loan guarantees for working capital loans to entrepreneurs.</w:t>
      </w:r>
      <w:r>
        <w:rPr>
          <w:rFonts w:ascii="Helvetica" w:hAnsi="Helvetica" w:cs="Helvetica"/>
          <w:color w:val="000000"/>
          <w:sz w:val="23"/>
          <w:szCs w:val="23"/>
        </w:rPr>
        <w:br/>
      </w:r>
      <w:r>
        <w:rPr>
          <w:rFonts w:ascii="Helvetica" w:hAnsi="Helvetica" w:cs="Helvetica"/>
          <w:color w:val="000000"/>
          <w:sz w:val="23"/>
          <w:szCs w:val="23"/>
        </w:rPr>
        <w:br/>
      </w:r>
      <w:r>
        <w:rPr>
          <w:rFonts w:ascii="Helvetica" w:hAnsi="Helvetica" w:cs="Helvetica"/>
          <w:b/>
          <w:bCs/>
          <w:color w:val="000000"/>
          <w:sz w:val="23"/>
          <w:szCs w:val="23"/>
        </w:rPr>
        <w:t>Small Business Emergency Assistance Guarantee Program</w:t>
      </w:r>
      <w:r>
        <w:rPr>
          <w:rFonts w:ascii="Helvetica" w:hAnsi="Helvetica" w:cs="Helvetica"/>
          <w:color w:val="000000"/>
          <w:sz w:val="23"/>
          <w:szCs w:val="23"/>
        </w:rPr>
        <w:t xml:space="preserve"> – A $10 million program that will provide 50 percent guarantees on working capital loans and waive fees on loans made through institutions participating in the NJEDA’s existing Premier Lender or Premier CDFI programs.</w:t>
      </w:r>
      <w:r>
        <w:rPr>
          <w:rFonts w:ascii="Helvetica" w:hAnsi="Helvetica" w:cs="Helvetica"/>
          <w:color w:val="000000"/>
          <w:sz w:val="23"/>
          <w:szCs w:val="23"/>
        </w:rPr>
        <w:br/>
      </w:r>
      <w:r>
        <w:rPr>
          <w:rFonts w:ascii="Helvetica" w:hAnsi="Helvetica" w:cs="Helvetica"/>
          <w:color w:val="000000"/>
          <w:sz w:val="23"/>
          <w:szCs w:val="23"/>
        </w:rPr>
        <w:br/>
      </w:r>
      <w:r>
        <w:rPr>
          <w:rFonts w:ascii="Helvetica" w:hAnsi="Helvetica" w:cs="Helvetica"/>
          <w:b/>
          <w:bCs/>
          <w:color w:val="000000"/>
          <w:sz w:val="23"/>
          <w:szCs w:val="23"/>
        </w:rPr>
        <w:t>Emergency Technical Assistance Program</w:t>
      </w:r>
      <w:r>
        <w:rPr>
          <w:rFonts w:ascii="Helvetica" w:hAnsi="Helvetica" w:cs="Helvetica"/>
          <w:color w:val="000000"/>
          <w:sz w:val="23"/>
          <w:szCs w:val="23"/>
        </w:rPr>
        <w:t xml:space="preserve"> – A $150,000 program that will support technical assistance to New Jersey-based companies applying for assistance through the U.S. Small Business Administration. The organizations contracted will be paid based on SBA application submissions supported by the technical assistance they provide.</w:t>
      </w:r>
    </w:p>
    <w:p w14:paraId="6C7DC0C9"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2F59C7FF"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Application process will be forthcoming.</w:t>
      </w:r>
    </w:p>
    <w:p w14:paraId="225A478C"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7C778B64" w14:textId="77777777" w:rsidR="0062401E" w:rsidRDefault="0062401E" w:rsidP="0062401E">
      <w:pPr>
        <w:spacing w:line="300" w:lineRule="atLeast"/>
        <w:rPr>
          <w:rFonts w:ascii="Helvetica" w:hAnsi="Helvetica" w:cs="Helvetica"/>
          <w:color w:val="000000"/>
          <w:sz w:val="23"/>
          <w:szCs w:val="23"/>
        </w:rPr>
      </w:pPr>
    </w:p>
    <w:p w14:paraId="112B6AC0"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For more information on NJEDA and other business-related matters please click link below:</w:t>
      </w:r>
    </w:p>
    <w:p w14:paraId="49AAFF1F"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400A2B04" w14:textId="77777777" w:rsidR="0062401E" w:rsidRDefault="0062401E" w:rsidP="0062401E">
      <w:pPr>
        <w:spacing w:line="300" w:lineRule="atLeast"/>
        <w:rPr>
          <w:rFonts w:ascii="Arial" w:hAnsi="Arial" w:cs="Arial"/>
          <w:sz w:val="21"/>
          <w:szCs w:val="21"/>
        </w:rPr>
      </w:pPr>
      <w:hyperlink r:id="rId10" w:history="1">
        <w:r>
          <w:rPr>
            <w:rStyle w:val="Hyperlink"/>
            <w:rFonts w:ascii="Helvetica" w:hAnsi="Helvetica" w:cs="Helvetica"/>
            <w:sz w:val="23"/>
            <w:szCs w:val="23"/>
          </w:rPr>
          <w:t>https://faq.business.nj.gov/en/collections/2198378-information-for-nj-businesses-on-the-coronavirus-outbreak</w:t>
        </w:r>
      </w:hyperlink>
    </w:p>
    <w:p w14:paraId="612121BA"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4F17BE47" w14:textId="77777777" w:rsidR="0062401E" w:rsidRDefault="0062401E" w:rsidP="0062401E">
      <w:pPr>
        <w:spacing w:line="300" w:lineRule="atLeast"/>
        <w:rPr>
          <w:rFonts w:ascii="Helvetica" w:hAnsi="Helvetica" w:cs="Helvetica"/>
          <w:b/>
          <w:bCs/>
          <w:color w:val="000000"/>
          <w:sz w:val="23"/>
          <w:szCs w:val="23"/>
        </w:rPr>
      </w:pPr>
    </w:p>
    <w:p w14:paraId="7FA499D4" w14:textId="77777777" w:rsidR="0062401E" w:rsidRDefault="0062401E" w:rsidP="0062401E">
      <w:pPr>
        <w:spacing w:line="300" w:lineRule="atLeast"/>
        <w:rPr>
          <w:rFonts w:ascii="Helvetica" w:hAnsi="Helvetica" w:cs="Helvetica"/>
          <w:b/>
          <w:bCs/>
          <w:color w:val="000000"/>
          <w:sz w:val="23"/>
          <w:szCs w:val="23"/>
        </w:rPr>
      </w:pPr>
    </w:p>
    <w:p w14:paraId="0593D367" w14:textId="77777777" w:rsidR="0062401E" w:rsidRDefault="0062401E" w:rsidP="0062401E">
      <w:pPr>
        <w:spacing w:line="300" w:lineRule="atLeast"/>
        <w:rPr>
          <w:rFonts w:ascii="Helvetica" w:hAnsi="Helvetica" w:cs="Helvetica"/>
          <w:b/>
          <w:bCs/>
          <w:color w:val="000000"/>
          <w:sz w:val="23"/>
          <w:szCs w:val="23"/>
        </w:rPr>
      </w:pPr>
    </w:p>
    <w:p w14:paraId="12314908" w14:textId="77777777" w:rsidR="0062401E" w:rsidRDefault="0062401E" w:rsidP="0062401E">
      <w:pPr>
        <w:spacing w:line="300" w:lineRule="atLeast"/>
        <w:rPr>
          <w:rFonts w:ascii="Helvetica" w:hAnsi="Helvetica" w:cs="Helvetica"/>
          <w:b/>
          <w:bCs/>
          <w:color w:val="000000"/>
          <w:sz w:val="23"/>
          <w:szCs w:val="23"/>
        </w:rPr>
      </w:pPr>
    </w:p>
    <w:p w14:paraId="21A14340" w14:textId="77777777" w:rsidR="0062401E" w:rsidRDefault="0062401E" w:rsidP="0062401E">
      <w:pPr>
        <w:spacing w:line="300" w:lineRule="atLeast"/>
        <w:rPr>
          <w:rFonts w:ascii="Helvetica" w:hAnsi="Helvetica" w:cs="Helvetica"/>
          <w:b/>
          <w:bCs/>
          <w:color w:val="000000"/>
          <w:sz w:val="23"/>
          <w:szCs w:val="23"/>
        </w:rPr>
      </w:pPr>
    </w:p>
    <w:p w14:paraId="5CEB7E3C" w14:textId="07CB69AA"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NEW JERSEY IS APPROVED FOR SBA DISASTER RELIEF LOW INTEREST LOAN</w:t>
      </w:r>
    </w:p>
    <w:p w14:paraId="62B8DFB7" w14:textId="77777777" w:rsidR="0062401E" w:rsidRDefault="0062401E" w:rsidP="0062401E">
      <w:pPr>
        <w:spacing w:line="300" w:lineRule="atLeast"/>
        <w:rPr>
          <w:rFonts w:ascii="Helvetica" w:hAnsi="Helvetica" w:cs="Helvetica"/>
          <w:color w:val="000000"/>
          <w:sz w:val="23"/>
          <w:szCs w:val="23"/>
        </w:rPr>
      </w:pPr>
      <w:r>
        <w:rPr>
          <w:rFonts w:ascii="Helvetica" w:hAnsi="Helvetica" w:cs="Helvetica"/>
          <w:color w:val="000000"/>
          <w:sz w:val="23"/>
          <w:szCs w:val="23"/>
        </w:rPr>
        <w:t xml:space="preserve">The U.S. Small Business Administration </w:t>
      </w:r>
      <w:proofErr w:type="gramStart"/>
      <w:r>
        <w:rPr>
          <w:rFonts w:ascii="Helvetica" w:hAnsi="Helvetica" w:cs="Helvetica"/>
          <w:color w:val="000000"/>
          <w:sz w:val="23"/>
          <w:szCs w:val="23"/>
        </w:rPr>
        <w:t>approved</w:t>
      </w:r>
      <w:proofErr w:type="gramEnd"/>
      <w:r>
        <w:rPr>
          <w:rFonts w:ascii="Helvetica" w:hAnsi="Helvetica" w:cs="Helvetica"/>
          <w:color w:val="000000"/>
          <w:sz w:val="23"/>
          <w:szCs w:val="23"/>
        </w:rPr>
        <w:t xml:space="preserve"> Governor Murphy’s application for assistance and will now offer low-interest federal disaster loans for working capital up to $2 </w:t>
      </w:r>
    </w:p>
    <w:p w14:paraId="55A90C49" w14:textId="77777777" w:rsidR="0062401E" w:rsidRDefault="0062401E" w:rsidP="0062401E">
      <w:pPr>
        <w:spacing w:line="300" w:lineRule="atLeast"/>
        <w:rPr>
          <w:rFonts w:ascii="Helvetica" w:hAnsi="Helvetica" w:cs="Helvetica"/>
          <w:color w:val="000000"/>
          <w:sz w:val="23"/>
          <w:szCs w:val="23"/>
        </w:rPr>
      </w:pPr>
    </w:p>
    <w:p w14:paraId="5156B8D6" w14:textId="696B5502"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million to New Jersey small businesses suffering substantial economic injury as a result of the Coronavirus (COVID-19).</w:t>
      </w:r>
    </w:p>
    <w:p w14:paraId="06FDB8F2"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Applicants may apply online, receive additional disaster assistance information, and download applications at: </w:t>
      </w:r>
      <w:hyperlink r:id="rId11" w:history="1">
        <w:r>
          <w:rPr>
            <w:rStyle w:val="Hyperlink"/>
            <w:rFonts w:ascii="Helvetica" w:hAnsi="Helvetica" w:cs="Helvetica"/>
            <w:sz w:val="23"/>
            <w:szCs w:val="23"/>
          </w:rPr>
          <w:t>https://disasterloan.sba.gov/ela</w:t>
        </w:r>
      </w:hyperlink>
      <w:r>
        <w:rPr>
          <w:rFonts w:ascii="Helvetica" w:hAnsi="Helvetica" w:cs="Helvetica"/>
          <w:color w:val="000000"/>
          <w:sz w:val="23"/>
          <w:szCs w:val="23"/>
        </w:rPr>
        <w:t>.</w:t>
      </w:r>
    </w:p>
    <w:p w14:paraId="4EACCF2A"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Applicants may also call SBA’s Customer Service Center at (800) 659-2955 or email </w:t>
      </w:r>
      <w:hyperlink r:id="rId12" w:history="1">
        <w:r>
          <w:rPr>
            <w:rStyle w:val="Hyperlink"/>
            <w:rFonts w:ascii="Helvetica" w:hAnsi="Helvetica" w:cs="Helvetica"/>
            <w:sz w:val="23"/>
            <w:szCs w:val="23"/>
          </w:rPr>
          <w:t>disastercustomerservice@sba.gov</w:t>
        </w:r>
      </w:hyperlink>
      <w:r>
        <w:rPr>
          <w:rFonts w:ascii="Helvetica" w:hAnsi="Helvetica" w:cs="Helvetica"/>
          <w:color w:val="000000"/>
          <w:sz w:val="23"/>
          <w:szCs w:val="23"/>
        </w:rPr>
        <w:t xml:space="preserve"> for more information on SBA disaster assistance. </w:t>
      </w:r>
    </w:p>
    <w:p w14:paraId="56946163"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1568F8B8"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Business counseling is available from our resource partners at the </w:t>
      </w:r>
      <w:hyperlink r:id="rId13" w:history="1">
        <w:r>
          <w:rPr>
            <w:rStyle w:val="Hyperlink"/>
            <w:rFonts w:ascii="Helvetica" w:hAnsi="Helvetica" w:cs="Helvetica"/>
            <w:sz w:val="23"/>
            <w:szCs w:val="23"/>
          </w:rPr>
          <w:t>New Jersey Small Business Centers</w:t>
        </w:r>
      </w:hyperlink>
      <w:r>
        <w:rPr>
          <w:rFonts w:ascii="Helvetica" w:hAnsi="Helvetica" w:cs="Helvetica"/>
          <w:color w:val="000000"/>
          <w:sz w:val="23"/>
          <w:szCs w:val="23"/>
        </w:rPr>
        <w:t xml:space="preserve">, </w:t>
      </w:r>
      <w:hyperlink r:id="rId14" w:history="1">
        <w:r>
          <w:rPr>
            <w:rStyle w:val="Hyperlink"/>
            <w:rFonts w:ascii="Helvetica" w:hAnsi="Helvetica" w:cs="Helvetica"/>
            <w:sz w:val="23"/>
            <w:szCs w:val="23"/>
          </w:rPr>
          <w:t>SCORE</w:t>
        </w:r>
      </w:hyperlink>
      <w:r>
        <w:rPr>
          <w:rFonts w:ascii="Helvetica" w:hAnsi="Helvetica" w:cs="Helvetica"/>
          <w:color w:val="000000"/>
          <w:sz w:val="23"/>
          <w:szCs w:val="23"/>
        </w:rPr>
        <w:t xml:space="preserve"> and the </w:t>
      </w:r>
      <w:hyperlink r:id="rId15" w:history="1">
        <w:r>
          <w:rPr>
            <w:rStyle w:val="Hyperlink"/>
            <w:rFonts w:ascii="Helvetica" w:hAnsi="Helvetica" w:cs="Helvetica"/>
            <w:sz w:val="23"/>
            <w:szCs w:val="23"/>
          </w:rPr>
          <w:t>Women Business Centers</w:t>
        </w:r>
      </w:hyperlink>
      <w:r>
        <w:rPr>
          <w:rFonts w:ascii="Helvetica" w:hAnsi="Helvetica" w:cs="Helvetica"/>
          <w:color w:val="000000"/>
          <w:sz w:val="23"/>
          <w:szCs w:val="23"/>
        </w:rPr>
        <w:t xml:space="preserve"> who are available to assist and counsel small business owners via Skype and conference calling if they should need assistance throughout the application process.</w:t>
      </w:r>
    </w:p>
    <w:p w14:paraId="771A77F1"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Thank you for helping us get the word out to the small business community. If you should have any questions, please get in touch with SBA’s New Jersey District Director Al </w:t>
      </w:r>
      <w:proofErr w:type="spellStart"/>
      <w:r>
        <w:rPr>
          <w:rFonts w:ascii="Helvetica" w:hAnsi="Helvetica" w:cs="Helvetica"/>
          <w:color w:val="000000"/>
          <w:sz w:val="23"/>
          <w:szCs w:val="23"/>
        </w:rPr>
        <w:t>Titone</w:t>
      </w:r>
      <w:proofErr w:type="spellEnd"/>
      <w:r>
        <w:rPr>
          <w:rFonts w:ascii="Helvetica" w:hAnsi="Helvetica" w:cs="Helvetica"/>
          <w:color w:val="000000"/>
          <w:sz w:val="23"/>
          <w:szCs w:val="23"/>
        </w:rPr>
        <w:t xml:space="preserve"> at 973-645-3680 or at </w:t>
      </w:r>
      <w:hyperlink r:id="rId16" w:history="1">
        <w:r>
          <w:rPr>
            <w:rStyle w:val="Hyperlink"/>
            <w:rFonts w:ascii="Helvetica" w:hAnsi="Helvetica" w:cs="Helvetica"/>
            <w:sz w:val="23"/>
            <w:szCs w:val="23"/>
          </w:rPr>
          <w:t>Alfred.Titone@sba.gov</w:t>
        </w:r>
      </w:hyperlink>
      <w:r>
        <w:rPr>
          <w:rFonts w:ascii="Helvetica" w:hAnsi="Helvetica" w:cs="Helvetica"/>
          <w:color w:val="000000"/>
          <w:sz w:val="23"/>
          <w:szCs w:val="23"/>
        </w:rPr>
        <w:t xml:space="preserve"> or SBA Deputy District Director John Blackstock at 973-645-3580 or at </w:t>
      </w:r>
      <w:hyperlink r:id="rId17" w:history="1">
        <w:r>
          <w:rPr>
            <w:rStyle w:val="Hyperlink"/>
            <w:rFonts w:ascii="Helvetica" w:hAnsi="Helvetica" w:cs="Helvetica"/>
            <w:sz w:val="23"/>
            <w:szCs w:val="23"/>
          </w:rPr>
          <w:t>John.Blackstock@sba.gov</w:t>
        </w:r>
      </w:hyperlink>
      <w:r>
        <w:rPr>
          <w:rFonts w:ascii="Helvetica" w:hAnsi="Helvetica" w:cs="Helvetica"/>
          <w:color w:val="000000"/>
          <w:sz w:val="23"/>
          <w:szCs w:val="23"/>
        </w:rPr>
        <w:t>.</w:t>
      </w:r>
    </w:p>
    <w:p w14:paraId="4D78553B"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1C6A9BDE"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NJDOL BENEFITS AND THE CORONAVIRUS (COVID-19): WHAT EMPLOYEES SHOULD KNOW</w:t>
      </w:r>
    </w:p>
    <w:p w14:paraId="40EA488C"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​Please click the following link if you have questions regarding NJ unemployment benefits:</w:t>
      </w:r>
    </w:p>
    <w:p w14:paraId="76EE05D6" w14:textId="77777777" w:rsidR="0062401E" w:rsidRDefault="0062401E" w:rsidP="0062401E">
      <w:pPr>
        <w:spacing w:line="300" w:lineRule="atLeast"/>
        <w:rPr>
          <w:rFonts w:ascii="Arial" w:hAnsi="Arial" w:cs="Arial"/>
          <w:sz w:val="21"/>
          <w:szCs w:val="21"/>
        </w:rPr>
      </w:pPr>
      <w:hyperlink r:id="rId18" w:history="1">
        <w:r>
          <w:rPr>
            <w:rStyle w:val="Hyperlink"/>
            <w:rFonts w:ascii="Helvetica" w:hAnsi="Helvetica" w:cs="Helvetica"/>
            <w:sz w:val="23"/>
            <w:szCs w:val="23"/>
          </w:rPr>
          <w:t>https://www.nj.gov/labor/worker-protections/earnedsick/covid.shtml</w:t>
        </w:r>
      </w:hyperlink>
    </w:p>
    <w:p w14:paraId="2462E0EC"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005B9315"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 xml:space="preserve">LAEDA IN PARTNERSHIP WITH UNITED WAY OFFERS NJ BASED BUSINESSES ACCESS TO INDIVIDUAL DEVELOPMENT ACCOUNTS (IDA) </w:t>
      </w:r>
    </w:p>
    <w:p w14:paraId="54263BD5"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59D244DA"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An IDA is a Savings Matching Plan where an entrepreneur saves money in a designated account for </w:t>
      </w:r>
      <w:proofErr w:type="gramStart"/>
      <w:r>
        <w:rPr>
          <w:rFonts w:ascii="Helvetica" w:hAnsi="Helvetica" w:cs="Helvetica"/>
          <w:color w:val="000000"/>
          <w:sz w:val="23"/>
          <w:szCs w:val="23"/>
        </w:rPr>
        <w:t>a period of time</w:t>
      </w:r>
      <w:proofErr w:type="gramEnd"/>
      <w:r>
        <w:rPr>
          <w:rFonts w:ascii="Helvetica" w:hAnsi="Helvetica" w:cs="Helvetica"/>
          <w:color w:val="000000"/>
          <w:sz w:val="23"/>
          <w:szCs w:val="23"/>
        </w:rPr>
        <w:t>. The savings are matched by an amount of up to two times the amount saved.</w:t>
      </w:r>
    </w:p>
    <w:p w14:paraId="0B38F8CB" w14:textId="429DB356" w:rsidR="0062401E" w:rsidRPr="0062401E" w:rsidRDefault="0062401E" w:rsidP="0062401E">
      <w:pPr>
        <w:spacing w:line="300" w:lineRule="atLeast"/>
        <w:rPr>
          <w:rFonts w:ascii="Arial" w:hAnsi="Arial" w:cs="Arial"/>
          <w:sz w:val="21"/>
          <w:szCs w:val="21"/>
        </w:rPr>
      </w:pPr>
      <w:r>
        <w:rPr>
          <w:rFonts w:ascii="Arial" w:hAnsi="Arial" w:cs="Arial"/>
          <w:sz w:val="21"/>
          <w:szCs w:val="21"/>
        </w:rPr>
        <w:t> </w:t>
      </w:r>
    </w:p>
    <w:p w14:paraId="23AD4323"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New Jersey Businesses who would be interested in an Individual Development Account (IDA) please click the following =&gt; </w:t>
      </w:r>
      <w:hyperlink r:id="rId19" w:history="1">
        <w:r>
          <w:rPr>
            <w:rStyle w:val="Hyperlink"/>
            <w:rFonts w:ascii="Helvetica" w:hAnsi="Helvetica" w:cs="Helvetica"/>
            <w:sz w:val="23"/>
            <w:szCs w:val="23"/>
          </w:rPr>
          <w:t>link</w:t>
        </w:r>
      </w:hyperlink>
      <w:r>
        <w:rPr>
          <w:rFonts w:ascii="Helvetica" w:hAnsi="Helvetica" w:cs="Helvetica"/>
          <w:color w:val="000000"/>
          <w:sz w:val="23"/>
          <w:szCs w:val="23"/>
        </w:rPr>
        <w:t xml:space="preserve"> </w:t>
      </w:r>
    </w:p>
    <w:p w14:paraId="48F562D1"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08DCC23F" w14:textId="77777777" w:rsidR="0062401E" w:rsidRDefault="0062401E" w:rsidP="0062401E">
      <w:pPr>
        <w:spacing w:line="300" w:lineRule="atLeast"/>
        <w:rPr>
          <w:rFonts w:ascii="Helvetica" w:hAnsi="Helvetica" w:cs="Helvetica"/>
          <w:b/>
          <w:bCs/>
          <w:color w:val="000000"/>
          <w:sz w:val="23"/>
          <w:szCs w:val="23"/>
        </w:rPr>
      </w:pPr>
    </w:p>
    <w:p w14:paraId="0A680E39" w14:textId="77777777" w:rsidR="0062401E" w:rsidRDefault="0062401E" w:rsidP="0062401E">
      <w:pPr>
        <w:spacing w:line="300" w:lineRule="atLeast"/>
        <w:rPr>
          <w:rFonts w:ascii="Helvetica" w:hAnsi="Helvetica" w:cs="Helvetica"/>
          <w:b/>
          <w:bCs/>
          <w:color w:val="000000"/>
          <w:sz w:val="23"/>
          <w:szCs w:val="23"/>
        </w:rPr>
      </w:pPr>
    </w:p>
    <w:p w14:paraId="08FCE144" w14:textId="77777777" w:rsidR="0062401E" w:rsidRDefault="0062401E" w:rsidP="0062401E">
      <w:pPr>
        <w:spacing w:line="300" w:lineRule="atLeast"/>
        <w:rPr>
          <w:rFonts w:ascii="Helvetica" w:hAnsi="Helvetica" w:cs="Helvetica"/>
          <w:b/>
          <w:bCs/>
          <w:color w:val="000000"/>
          <w:sz w:val="23"/>
          <w:szCs w:val="23"/>
        </w:rPr>
      </w:pPr>
    </w:p>
    <w:p w14:paraId="1814A7F5" w14:textId="54F653E2"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GUIDANCE FOR NJ NONPROFITS IN RESPONSE TO COVID-19</w:t>
      </w:r>
    </w:p>
    <w:p w14:paraId="6B7C16E7"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12877EE7" w14:textId="77777777" w:rsidR="0062401E" w:rsidRDefault="0062401E" w:rsidP="0062401E">
      <w:pPr>
        <w:spacing w:line="300" w:lineRule="atLeast"/>
        <w:rPr>
          <w:rFonts w:ascii="Arial" w:hAnsi="Arial" w:cs="Arial"/>
          <w:sz w:val="21"/>
          <w:szCs w:val="21"/>
        </w:rPr>
      </w:pPr>
      <w:hyperlink r:id="rId20" w:history="1">
        <w:r>
          <w:rPr>
            <w:rStyle w:val="Hyperlink"/>
            <w:rFonts w:ascii="Helvetica" w:hAnsi="Helvetica" w:cs="Helvetica"/>
            <w:sz w:val="23"/>
            <w:szCs w:val="23"/>
          </w:rPr>
          <w:t>https://www.njnonprofits.org/blog/2020/03/06/coronavirus-non-profits-and-general-health/</w:t>
        </w:r>
      </w:hyperlink>
    </w:p>
    <w:p w14:paraId="731C1571"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176F92BB"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2E5CBB05"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 xml:space="preserve">GENERAL RESOURCES FROM THE OFFICE OF US CONGRESSMAN DONALD NORCROSS </w:t>
      </w:r>
    </w:p>
    <w:p w14:paraId="367F734D"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52772B8F"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Hotlines:</w:t>
      </w:r>
    </w:p>
    <w:p w14:paraId="40CEFDF1"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·Mental Health Hotline: 866-202-4357</w:t>
      </w:r>
    </w:p>
    <w:p w14:paraId="5FF0DD17"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·NJ Domestic Violence Hotline: 1-800-572-7233</w:t>
      </w:r>
    </w:p>
    <w:p w14:paraId="365EB3B1"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·NJ Family Help Line: 1-800-843-5437</w:t>
      </w:r>
    </w:p>
    <w:p w14:paraId="6A205C33"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·Crisis Text Line: Text “NJ” to 741741</w:t>
      </w:r>
    </w:p>
    <w:p w14:paraId="767DF4A1"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·Trevor Project for LGBTQ+ Youth: 1-866-488-7386</w:t>
      </w:r>
    </w:p>
    <w:p w14:paraId="591EB81A"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0A89A1C7"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NJ COVID-19 Call Center:</w:t>
      </w:r>
      <w:r>
        <w:rPr>
          <w:rFonts w:ascii="Arial" w:hAnsi="Arial" w:cs="Arial"/>
          <w:sz w:val="21"/>
          <w:szCs w:val="21"/>
        </w:rPr>
        <w:br/>
      </w:r>
      <w:r>
        <w:rPr>
          <w:rFonts w:ascii="Arial" w:hAnsi="Arial" w:cs="Arial"/>
          <w:sz w:val="21"/>
          <w:szCs w:val="21"/>
        </w:rPr>
        <w:br/>
      </w:r>
      <w:r>
        <w:rPr>
          <w:rFonts w:ascii="Helvetica" w:hAnsi="Helvetica" w:cs="Helvetica"/>
          <w:color w:val="000000"/>
          <w:sz w:val="23"/>
          <w:szCs w:val="23"/>
        </w:rPr>
        <w:t>All residents with questions or concerns about COVID-19 and resources available to them can call 2-1-1. NJ 211 is New Jersey’s statewide, comprehensive, information and referral service operated by United Ways of New Jersey.</w:t>
      </w:r>
      <w:r>
        <w:rPr>
          <w:rFonts w:ascii="Helvetica" w:hAnsi="Helvetica" w:cs="Helvetica"/>
          <w:color w:val="000000"/>
          <w:sz w:val="23"/>
          <w:szCs w:val="23"/>
        </w:rPr>
        <w:br/>
      </w:r>
      <w:r>
        <w:rPr>
          <w:rFonts w:ascii="Helvetica" w:hAnsi="Helvetica" w:cs="Helvetica"/>
          <w:color w:val="000000"/>
          <w:sz w:val="23"/>
          <w:szCs w:val="23"/>
        </w:rPr>
        <w:br/>
        <w:t>Residents call also text NJCOVID to 898-211 to receive text information and stay informed. To receive live text assistance, residents can text their zip code to 898-211.</w:t>
      </w:r>
    </w:p>
    <w:p w14:paraId="5D100B16"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5FD8353F"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Additional Resources are Available Online:</w:t>
      </w:r>
    </w:p>
    <w:p w14:paraId="047F92A0"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·New Jersey Government has a COVID-19 website with live updates and resources </w:t>
      </w:r>
      <w:hyperlink r:id="rId21"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2D28A458"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·The Center for Disease Control has a resource page </w:t>
      </w:r>
      <w:hyperlink r:id="rId22"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0B35A1DC"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·My office has a resource page </w:t>
      </w:r>
      <w:hyperlink r:id="rId23"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238F18E4"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·Information about SNAP and how to apply for help buying groceries is available </w:t>
      </w:r>
      <w:hyperlink r:id="rId24"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43BA9D7F"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·The New Jersey Department of Labor is offering guidance to NJ workers </w:t>
      </w:r>
      <w:hyperlink r:id="rId25"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6938F397"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·Information on tax filing deadlines can be found </w:t>
      </w:r>
      <w:hyperlink r:id="rId26"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48E5DB9F"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·Guidance and resources for veterans are available </w:t>
      </w:r>
      <w:hyperlink r:id="rId27" w:history="1">
        <w:r>
          <w:rPr>
            <w:rStyle w:val="Hyperlink"/>
            <w:rFonts w:ascii="Helvetica" w:hAnsi="Helvetica" w:cs="Helvetica"/>
            <w:b/>
            <w:bCs/>
            <w:sz w:val="23"/>
            <w:szCs w:val="23"/>
          </w:rPr>
          <w:t>here</w:t>
        </w:r>
      </w:hyperlink>
      <w:r>
        <w:rPr>
          <w:rFonts w:ascii="Helvetica" w:hAnsi="Helvetica" w:cs="Helvetica"/>
          <w:color w:val="000000"/>
          <w:sz w:val="23"/>
          <w:szCs w:val="23"/>
        </w:rPr>
        <w:t>.</w:t>
      </w:r>
    </w:p>
    <w:p w14:paraId="35272E97" w14:textId="77777777" w:rsidR="0062401E" w:rsidRPr="007435B1" w:rsidRDefault="0062401E" w:rsidP="0062401E">
      <w:pPr>
        <w:spacing w:line="300" w:lineRule="atLeast"/>
        <w:rPr>
          <w:rFonts w:ascii="Arial" w:hAnsi="Arial" w:cs="Arial"/>
          <w:sz w:val="21"/>
          <w:szCs w:val="21"/>
        </w:rPr>
      </w:pPr>
      <w:r>
        <w:rPr>
          <w:rFonts w:ascii="Arial" w:hAnsi="Arial" w:cs="Arial"/>
          <w:sz w:val="21"/>
          <w:szCs w:val="21"/>
        </w:rPr>
        <w:t> </w:t>
      </w:r>
    </w:p>
    <w:p w14:paraId="3B3329CD" w14:textId="77777777" w:rsidR="0062401E" w:rsidRDefault="0062401E" w:rsidP="0062401E">
      <w:pPr>
        <w:spacing w:line="300" w:lineRule="atLeast"/>
        <w:rPr>
          <w:rFonts w:ascii="Helvetica" w:hAnsi="Helvetica" w:cs="Helvetica"/>
          <w:b/>
          <w:bCs/>
          <w:color w:val="000000"/>
          <w:sz w:val="23"/>
          <w:szCs w:val="23"/>
        </w:rPr>
      </w:pPr>
    </w:p>
    <w:p w14:paraId="34D77A3C" w14:textId="77777777"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 xml:space="preserve">New Jersey American Water Suspends Late Fees </w:t>
      </w:r>
    </w:p>
    <w:p w14:paraId="497924B1" w14:textId="77777777" w:rsidR="0062401E" w:rsidRDefault="0062401E" w:rsidP="0062401E">
      <w:pPr>
        <w:spacing w:line="300" w:lineRule="atLeast"/>
        <w:rPr>
          <w:rFonts w:ascii="Arial" w:hAnsi="Arial" w:cs="Arial"/>
          <w:sz w:val="21"/>
          <w:szCs w:val="21"/>
        </w:rPr>
      </w:pPr>
      <w:r>
        <w:rPr>
          <w:rFonts w:ascii="Helvetica" w:hAnsi="Helvetica" w:cs="Helvetica"/>
          <w:color w:val="000000"/>
          <w:sz w:val="23"/>
          <w:szCs w:val="23"/>
        </w:rPr>
        <w:t xml:space="preserve">If you’re experiencing a financial hardship, please call </w:t>
      </w:r>
      <w:r>
        <w:rPr>
          <w:rFonts w:ascii="Helvetica" w:hAnsi="Helvetica" w:cs="Helvetica"/>
          <w:b/>
          <w:bCs/>
          <w:color w:val="000000"/>
          <w:sz w:val="23"/>
          <w:szCs w:val="23"/>
        </w:rPr>
        <w:t>800-272-1325</w:t>
      </w:r>
      <w:r>
        <w:rPr>
          <w:rFonts w:ascii="Helvetica" w:hAnsi="Helvetica" w:cs="Helvetica"/>
          <w:color w:val="000000"/>
          <w:sz w:val="23"/>
          <w:szCs w:val="23"/>
        </w:rPr>
        <w:t xml:space="preserve"> to discuss your eligibility to </w:t>
      </w:r>
      <w:proofErr w:type="gramStart"/>
      <w:r>
        <w:rPr>
          <w:rFonts w:ascii="Helvetica" w:hAnsi="Helvetica" w:cs="Helvetica"/>
          <w:color w:val="000000"/>
          <w:sz w:val="23"/>
          <w:szCs w:val="23"/>
        </w:rPr>
        <w:t>enter into</w:t>
      </w:r>
      <w:proofErr w:type="gramEnd"/>
      <w:r>
        <w:rPr>
          <w:rFonts w:ascii="Helvetica" w:hAnsi="Helvetica" w:cs="Helvetica"/>
          <w:color w:val="000000"/>
          <w:sz w:val="23"/>
          <w:szCs w:val="23"/>
        </w:rPr>
        <w:t xml:space="preserve"> a payment arrangement.</w:t>
      </w:r>
    </w:p>
    <w:p w14:paraId="47816C6C" w14:textId="77777777" w:rsidR="0062401E" w:rsidRDefault="0062401E" w:rsidP="0062401E">
      <w:pPr>
        <w:spacing w:line="300" w:lineRule="atLeast"/>
        <w:rPr>
          <w:rFonts w:ascii="Arial" w:hAnsi="Arial" w:cs="Arial"/>
          <w:sz w:val="21"/>
          <w:szCs w:val="21"/>
        </w:rPr>
      </w:pPr>
      <w:r>
        <w:rPr>
          <w:rFonts w:ascii="Arial" w:hAnsi="Arial" w:cs="Arial"/>
          <w:sz w:val="21"/>
          <w:szCs w:val="21"/>
        </w:rPr>
        <w:lastRenderedPageBreak/>
        <w:t> </w:t>
      </w:r>
    </w:p>
    <w:p w14:paraId="7A4D57B4" w14:textId="77777777" w:rsidR="0062401E" w:rsidRDefault="0062401E" w:rsidP="0062401E">
      <w:pPr>
        <w:spacing w:line="300" w:lineRule="atLeast"/>
        <w:rPr>
          <w:rFonts w:ascii="Helvetica" w:hAnsi="Helvetica" w:cs="Helvetica"/>
          <w:b/>
          <w:bCs/>
          <w:color w:val="000000"/>
          <w:sz w:val="23"/>
          <w:szCs w:val="23"/>
        </w:rPr>
      </w:pPr>
    </w:p>
    <w:p w14:paraId="4B294812" w14:textId="685AB136" w:rsidR="0062401E" w:rsidRDefault="0062401E" w:rsidP="0062401E">
      <w:pPr>
        <w:spacing w:line="300" w:lineRule="atLeast"/>
        <w:rPr>
          <w:rFonts w:ascii="Arial" w:hAnsi="Arial" w:cs="Arial"/>
          <w:sz w:val="21"/>
          <w:szCs w:val="21"/>
        </w:rPr>
      </w:pPr>
      <w:r>
        <w:rPr>
          <w:rFonts w:ascii="Helvetica" w:hAnsi="Helvetica" w:cs="Helvetica"/>
          <w:b/>
          <w:bCs/>
          <w:color w:val="000000"/>
          <w:sz w:val="23"/>
          <w:szCs w:val="23"/>
        </w:rPr>
        <w:t>Unemployed in New Jersey? A survival kit for benefits, bills, evictions, mortgages, utilities, debts, help.</w:t>
      </w:r>
    </w:p>
    <w:p w14:paraId="09BEB668"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p w14:paraId="74685B6A" w14:textId="77777777" w:rsidR="0062401E" w:rsidRDefault="0062401E" w:rsidP="0062401E">
      <w:pPr>
        <w:spacing w:line="300" w:lineRule="atLeast"/>
        <w:rPr>
          <w:rFonts w:ascii="Arial" w:hAnsi="Arial" w:cs="Arial"/>
          <w:sz w:val="21"/>
          <w:szCs w:val="21"/>
        </w:rPr>
      </w:pPr>
      <w:hyperlink r:id="rId28" w:history="1">
        <w:r>
          <w:rPr>
            <w:rStyle w:val="Hyperlink"/>
            <w:rFonts w:ascii="Helvetica" w:hAnsi="Helvetica" w:cs="Helvetica"/>
            <w:sz w:val="23"/>
            <w:szCs w:val="23"/>
          </w:rPr>
          <w:t>http://r20.rs6.net/tn.jsp?f=001gG0Z___uXSWrHdm10ToFLSJTk_KLbEqaUHgwKphVTk7l-oKt9xTG7T9F1tbjPbdBJHxz71PDmxNMae1KbcT4-2Jhsu8N_D6n6Zd-5l7oc4714cfJwjENqw7Hhdv_50Ba1A-MqxWtMyeBgPC10jjW7X628qdepW4VkqFN7eDePBReglFlmwtzitQP45p0EzTfSr-7ozsws0nOXol1OZq_2O52tQQDLdw7XlDdvsh612_Gwr2U7-NSTHUJcexiRouUhmsEDsSa0Rb2actO7awvmjzoH7cGdWXl7dppGf5i7F8OeS_n2ucgWfBQu4YgH0U_uYiG6RydP14JCPGVLJg8IFdin9w29cZ-Hza1kvVgeaFHtCEf6ZC2JOveR2veio4KR0LO1zMX3L8kINWivl6x4Q==&amp;c=DjtG1IBfkS9Ip1U-suCbic9NVf0KiNnyDy1dmlA3eVZJAXvWj4BKhg==&amp;ch=bGoiLb4izSR9J7kc3rNTsnduIze33r3J9-YnP1U2eNSVfeAieHiUTQ==</w:t>
        </w:r>
      </w:hyperlink>
    </w:p>
    <w:p w14:paraId="6287F515" w14:textId="77777777" w:rsidR="0062401E" w:rsidRDefault="0062401E" w:rsidP="0062401E">
      <w:pPr>
        <w:spacing w:line="300" w:lineRule="atLeast"/>
        <w:rPr>
          <w:rFonts w:ascii="Arial" w:hAnsi="Arial" w:cs="Arial"/>
          <w:sz w:val="21"/>
          <w:szCs w:val="21"/>
        </w:rPr>
      </w:pPr>
      <w:r>
        <w:rPr>
          <w:rFonts w:ascii="Arial" w:hAnsi="Arial" w:cs="Arial"/>
          <w:sz w:val="21"/>
          <w:szCs w:val="21"/>
        </w:rPr>
        <w:t> </w:t>
      </w:r>
    </w:p>
    <w:tbl>
      <w:tblPr>
        <w:tblW w:w="0" w:type="auto"/>
        <w:shd w:val="clear" w:color="auto" w:fill="FFFFFF"/>
        <w:tblCellMar>
          <w:left w:w="0" w:type="dxa"/>
          <w:right w:w="0" w:type="dxa"/>
        </w:tblCellMar>
        <w:tblLook w:val="04A0" w:firstRow="1" w:lastRow="0" w:firstColumn="1" w:lastColumn="0" w:noHBand="0" w:noVBand="1"/>
      </w:tblPr>
      <w:tblGrid>
        <w:gridCol w:w="600"/>
        <w:gridCol w:w="8760"/>
      </w:tblGrid>
      <w:tr w:rsidR="0062401E" w14:paraId="4D173D47" w14:textId="77777777" w:rsidTr="000A7A8A">
        <w:tc>
          <w:tcPr>
            <w:tcW w:w="600" w:type="dxa"/>
            <w:shd w:val="clear" w:color="auto" w:fill="FFFFFF"/>
            <w:tcMar>
              <w:top w:w="15" w:type="dxa"/>
              <w:left w:w="15" w:type="dxa"/>
              <w:bottom w:w="15" w:type="dxa"/>
              <w:right w:w="15" w:type="dxa"/>
            </w:tcMar>
            <w:hideMark/>
          </w:tcPr>
          <w:p w14:paraId="14D1FEF9" w14:textId="77777777" w:rsidR="0062401E" w:rsidRDefault="0062401E" w:rsidP="000A7A8A">
            <w:pPr>
              <w:spacing w:before="75" w:after="75" w:line="300" w:lineRule="atLeast"/>
              <w:rPr>
                <w:rFonts w:ascii="Arial" w:hAnsi="Arial" w:cs="Arial"/>
                <w:sz w:val="21"/>
                <w:szCs w:val="21"/>
              </w:rPr>
            </w:pPr>
            <w:r>
              <w:rPr>
                <w:rFonts w:ascii="Helvetica" w:hAnsi="Helvetica" w:cs="Helvetica"/>
                <w:noProof/>
                <w:color w:val="0000FF"/>
                <w:sz w:val="23"/>
                <w:szCs w:val="23"/>
              </w:rPr>
              <w:drawing>
                <wp:inline distT="0" distB="0" distL="0" distR="0" wp14:anchorId="3BDA3714" wp14:editId="3D7FCD49">
                  <wp:extent cx="304800" cy="304800"/>
                  <wp:effectExtent l="0" t="0" r="0" b="0"/>
                  <wp:docPr id="4" name="Picture 4" descr="Icon pdf bi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df bi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shd w:val="clear" w:color="auto" w:fill="FFFFFF"/>
            <w:tcMar>
              <w:top w:w="15" w:type="dxa"/>
              <w:left w:w="15" w:type="dxa"/>
              <w:bottom w:w="15" w:type="dxa"/>
              <w:right w:w="15" w:type="dxa"/>
            </w:tcMar>
            <w:hideMark/>
          </w:tcPr>
          <w:p w14:paraId="572F4FDA" w14:textId="77777777" w:rsidR="0062401E" w:rsidRDefault="0062401E" w:rsidP="000A7A8A">
            <w:pPr>
              <w:spacing w:before="75" w:after="75" w:line="300" w:lineRule="atLeast"/>
              <w:rPr>
                <w:rFonts w:ascii="Arial" w:hAnsi="Arial" w:cs="Arial"/>
                <w:sz w:val="21"/>
                <w:szCs w:val="21"/>
              </w:rPr>
            </w:pPr>
            <w:hyperlink r:id="rId31" w:history="1">
              <w:r>
                <w:rPr>
                  <w:rStyle w:val="Hyperlink"/>
                  <w:rFonts w:ascii="Helvetica" w:hAnsi="Helvetica" w:cs="Helvetica"/>
                  <w:sz w:val="23"/>
                  <w:szCs w:val="23"/>
                </w:rPr>
                <w:t>COVID-19 SCENARIOS.pdf</w:t>
              </w:r>
            </w:hyperlink>
            <w:r>
              <w:rPr>
                <w:rFonts w:ascii="Helvetica" w:hAnsi="Helvetica" w:cs="Helvetica"/>
                <w:color w:val="000000"/>
                <w:sz w:val="23"/>
                <w:szCs w:val="23"/>
              </w:rPr>
              <w:t xml:space="preserve"> </w:t>
            </w:r>
          </w:p>
        </w:tc>
      </w:tr>
      <w:tr w:rsidR="0062401E" w14:paraId="7DB149F7" w14:textId="77777777" w:rsidTr="000A7A8A">
        <w:tc>
          <w:tcPr>
            <w:tcW w:w="600" w:type="dxa"/>
            <w:shd w:val="clear" w:color="auto" w:fill="FFFFFF"/>
            <w:tcMar>
              <w:top w:w="15" w:type="dxa"/>
              <w:left w:w="15" w:type="dxa"/>
              <w:bottom w:w="15" w:type="dxa"/>
              <w:right w:w="15" w:type="dxa"/>
            </w:tcMar>
            <w:hideMark/>
          </w:tcPr>
          <w:p w14:paraId="0F96B9E4" w14:textId="77777777" w:rsidR="0062401E" w:rsidRDefault="0062401E" w:rsidP="000A7A8A">
            <w:pPr>
              <w:spacing w:before="75" w:after="75" w:line="300" w:lineRule="atLeast"/>
              <w:rPr>
                <w:rFonts w:ascii="Arial" w:hAnsi="Arial" w:cs="Arial"/>
                <w:sz w:val="21"/>
                <w:szCs w:val="21"/>
              </w:rPr>
            </w:pPr>
            <w:r>
              <w:rPr>
                <w:rFonts w:ascii="Helvetica" w:hAnsi="Helvetica" w:cs="Helvetica"/>
                <w:noProof/>
                <w:color w:val="0000FF"/>
                <w:sz w:val="23"/>
                <w:szCs w:val="23"/>
              </w:rPr>
              <w:drawing>
                <wp:inline distT="0" distB="0" distL="0" distR="0" wp14:anchorId="6AF34D3F" wp14:editId="12E76107">
                  <wp:extent cx="304800" cy="304800"/>
                  <wp:effectExtent l="0" t="0" r="0" b="0"/>
                  <wp:docPr id="3" name="Picture 3" descr="Icon pptx bi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 pptx bi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shd w:val="clear" w:color="auto" w:fill="FFFFFF"/>
            <w:tcMar>
              <w:top w:w="15" w:type="dxa"/>
              <w:left w:w="15" w:type="dxa"/>
              <w:bottom w:w="15" w:type="dxa"/>
              <w:right w:w="15" w:type="dxa"/>
            </w:tcMar>
            <w:hideMark/>
          </w:tcPr>
          <w:p w14:paraId="2466254A" w14:textId="77777777" w:rsidR="0062401E" w:rsidRDefault="0062401E" w:rsidP="000A7A8A">
            <w:pPr>
              <w:spacing w:before="75" w:after="75" w:line="300" w:lineRule="atLeast"/>
              <w:rPr>
                <w:rFonts w:ascii="Arial" w:hAnsi="Arial" w:cs="Arial"/>
                <w:sz w:val="21"/>
                <w:szCs w:val="21"/>
              </w:rPr>
            </w:pPr>
            <w:hyperlink r:id="rId34" w:history="1">
              <w:r>
                <w:rPr>
                  <w:rStyle w:val="Hyperlink"/>
                  <w:rFonts w:ascii="Helvetica" w:hAnsi="Helvetica" w:cs="Helvetica"/>
                  <w:sz w:val="23"/>
                  <w:szCs w:val="23"/>
                </w:rPr>
                <w:t xml:space="preserve">NJDO Disaster Loan (EIDL) Application </w:t>
              </w:r>
              <w:proofErr w:type="spellStart"/>
              <w:proofErr w:type="gramStart"/>
              <w:r>
                <w:rPr>
                  <w:rStyle w:val="Hyperlink"/>
                  <w:rFonts w:ascii="Helvetica" w:hAnsi="Helvetica" w:cs="Helvetica"/>
                  <w:sz w:val="23"/>
                  <w:szCs w:val="23"/>
                </w:rPr>
                <w:t>Instructions..</w:t>
              </w:r>
              <w:proofErr w:type="gramEnd"/>
              <w:r>
                <w:rPr>
                  <w:rStyle w:val="Hyperlink"/>
                  <w:rFonts w:ascii="Helvetica" w:hAnsi="Helvetica" w:cs="Helvetica"/>
                  <w:sz w:val="23"/>
                  <w:szCs w:val="23"/>
                </w:rPr>
                <w:t>pptx</w:t>
              </w:r>
              <w:proofErr w:type="spellEnd"/>
            </w:hyperlink>
            <w:r>
              <w:rPr>
                <w:rFonts w:ascii="Helvetica" w:hAnsi="Helvetica" w:cs="Helvetica"/>
                <w:color w:val="000000"/>
                <w:sz w:val="23"/>
                <w:szCs w:val="23"/>
              </w:rPr>
              <w:t xml:space="preserve"> </w:t>
            </w:r>
          </w:p>
        </w:tc>
      </w:tr>
      <w:tr w:rsidR="0062401E" w14:paraId="00FB3BD0" w14:textId="77777777" w:rsidTr="000A7A8A">
        <w:tc>
          <w:tcPr>
            <w:tcW w:w="600" w:type="dxa"/>
            <w:shd w:val="clear" w:color="auto" w:fill="FFFFFF"/>
            <w:tcMar>
              <w:top w:w="15" w:type="dxa"/>
              <w:left w:w="15" w:type="dxa"/>
              <w:bottom w:w="15" w:type="dxa"/>
              <w:right w:w="15" w:type="dxa"/>
            </w:tcMar>
            <w:hideMark/>
          </w:tcPr>
          <w:p w14:paraId="156F90E1" w14:textId="77777777" w:rsidR="0062401E" w:rsidRDefault="0062401E" w:rsidP="000A7A8A">
            <w:pPr>
              <w:spacing w:before="75" w:after="75" w:line="300" w:lineRule="atLeast"/>
              <w:rPr>
                <w:rFonts w:ascii="Arial" w:hAnsi="Arial" w:cs="Arial"/>
                <w:sz w:val="21"/>
                <w:szCs w:val="21"/>
              </w:rPr>
            </w:pPr>
            <w:r>
              <w:rPr>
                <w:rFonts w:ascii="Helvetica" w:hAnsi="Helvetica" w:cs="Helvetica"/>
                <w:noProof/>
                <w:color w:val="0000FF"/>
                <w:sz w:val="23"/>
                <w:szCs w:val="23"/>
              </w:rPr>
              <w:drawing>
                <wp:inline distT="0" distB="0" distL="0" distR="0" wp14:anchorId="5181F5D3" wp14:editId="01C086E8">
                  <wp:extent cx="304800" cy="304800"/>
                  <wp:effectExtent l="0" t="0" r="0" b="0"/>
                  <wp:docPr id="5" name="Picture 5" descr="Icon pdf bi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 pdf bi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shd w:val="clear" w:color="auto" w:fill="FFFFFF"/>
            <w:tcMar>
              <w:top w:w="15" w:type="dxa"/>
              <w:left w:w="15" w:type="dxa"/>
              <w:bottom w:w="15" w:type="dxa"/>
              <w:right w:w="15" w:type="dxa"/>
            </w:tcMar>
            <w:hideMark/>
          </w:tcPr>
          <w:p w14:paraId="7415BCDC" w14:textId="77777777" w:rsidR="0062401E" w:rsidRDefault="0062401E" w:rsidP="000A7A8A">
            <w:pPr>
              <w:spacing w:before="75" w:after="75" w:line="300" w:lineRule="atLeast"/>
              <w:rPr>
                <w:rFonts w:ascii="Arial" w:hAnsi="Arial" w:cs="Arial"/>
                <w:sz w:val="21"/>
                <w:szCs w:val="21"/>
              </w:rPr>
            </w:pPr>
            <w:hyperlink r:id="rId36" w:history="1">
              <w:r>
                <w:rPr>
                  <w:rStyle w:val="Hyperlink"/>
                  <w:rFonts w:ascii="Helvetica" w:hAnsi="Helvetica" w:cs="Helvetica"/>
                  <w:sz w:val="23"/>
                  <w:szCs w:val="23"/>
                </w:rPr>
                <w:t>NJ_16349 EIDL Fact Sheet.pdf</w:t>
              </w:r>
            </w:hyperlink>
            <w:r>
              <w:rPr>
                <w:rFonts w:ascii="Helvetica" w:hAnsi="Helvetica" w:cs="Helvetica"/>
                <w:color w:val="000000"/>
                <w:sz w:val="23"/>
                <w:szCs w:val="23"/>
              </w:rPr>
              <w:t xml:space="preserve"> </w:t>
            </w:r>
          </w:p>
        </w:tc>
      </w:tr>
      <w:tr w:rsidR="0062401E" w14:paraId="6097D52E" w14:textId="77777777" w:rsidTr="000A7A8A">
        <w:tc>
          <w:tcPr>
            <w:tcW w:w="600" w:type="dxa"/>
            <w:shd w:val="clear" w:color="auto" w:fill="FFFFFF"/>
            <w:tcMar>
              <w:top w:w="15" w:type="dxa"/>
              <w:left w:w="15" w:type="dxa"/>
              <w:bottom w:w="15" w:type="dxa"/>
              <w:right w:w="15" w:type="dxa"/>
            </w:tcMar>
            <w:hideMark/>
          </w:tcPr>
          <w:p w14:paraId="41323FA7" w14:textId="77777777" w:rsidR="0062401E" w:rsidRDefault="0062401E" w:rsidP="000A7A8A">
            <w:pPr>
              <w:spacing w:before="75" w:after="75" w:line="300" w:lineRule="atLeast"/>
              <w:rPr>
                <w:rFonts w:ascii="Arial" w:hAnsi="Arial" w:cs="Arial"/>
                <w:sz w:val="21"/>
                <w:szCs w:val="21"/>
              </w:rPr>
            </w:pPr>
            <w:r>
              <w:rPr>
                <w:rFonts w:ascii="Helvetica" w:hAnsi="Helvetica" w:cs="Helvetica"/>
                <w:noProof/>
                <w:color w:val="0000FF"/>
                <w:sz w:val="23"/>
                <w:szCs w:val="23"/>
              </w:rPr>
              <w:drawing>
                <wp:inline distT="0" distB="0" distL="0" distR="0" wp14:anchorId="5204314C" wp14:editId="05E4013D">
                  <wp:extent cx="304800" cy="304800"/>
                  <wp:effectExtent l="0" t="0" r="0" b="0"/>
                  <wp:docPr id="6" name="Picture 6" descr="Icon docx bi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 docx bi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shd w:val="clear" w:color="auto" w:fill="FFFFFF"/>
            <w:tcMar>
              <w:top w:w="15" w:type="dxa"/>
              <w:left w:w="15" w:type="dxa"/>
              <w:bottom w:w="15" w:type="dxa"/>
              <w:right w:w="15" w:type="dxa"/>
            </w:tcMar>
            <w:hideMark/>
          </w:tcPr>
          <w:p w14:paraId="3FC0C023" w14:textId="77777777" w:rsidR="0062401E" w:rsidRDefault="0062401E" w:rsidP="000A7A8A">
            <w:pPr>
              <w:spacing w:before="75" w:after="75" w:line="300" w:lineRule="atLeast"/>
              <w:rPr>
                <w:rFonts w:ascii="Arial" w:hAnsi="Arial" w:cs="Arial"/>
                <w:sz w:val="21"/>
                <w:szCs w:val="21"/>
              </w:rPr>
            </w:pPr>
            <w:hyperlink r:id="rId39" w:history="1">
              <w:r>
                <w:rPr>
                  <w:rStyle w:val="Hyperlink"/>
                  <w:rFonts w:ascii="Helvetica" w:hAnsi="Helvetica" w:cs="Helvetica"/>
                  <w:sz w:val="23"/>
                  <w:szCs w:val="23"/>
                </w:rPr>
                <w:t>March 18 20-286 New Jersey 16349 SBA Working Capital Loans Available Due to Coronavirus .docx</w:t>
              </w:r>
            </w:hyperlink>
            <w:r>
              <w:rPr>
                <w:rFonts w:ascii="Helvetica" w:hAnsi="Helvetica" w:cs="Helvetica"/>
                <w:color w:val="000000"/>
                <w:sz w:val="23"/>
                <w:szCs w:val="23"/>
              </w:rPr>
              <w:t xml:space="preserve"> </w:t>
            </w:r>
          </w:p>
        </w:tc>
      </w:tr>
    </w:tbl>
    <w:p w14:paraId="15375C48" w14:textId="07DBE451" w:rsidR="0062401E" w:rsidRPr="0062401E" w:rsidRDefault="0062401E" w:rsidP="0062401E"/>
    <w:p w14:paraId="19D2A6B5" w14:textId="415238D5" w:rsidR="0062401E" w:rsidRPr="0062401E" w:rsidRDefault="0062401E" w:rsidP="0062401E"/>
    <w:p w14:paraId="0A5B1D5F" w14:textId="64827EC1" w:rsidR="0062401E" w:rsidRPr="0062401E" w:rsidRDefault="0062401E" w:rsidP="0062401E"/>
    <w:p w14:paraId="7D45A99F" w14:textId="74892E19" w:rsidR="0062401E" w:rsidRPr="0062401E" w:rsidRDefault="0062401E" w:rsidP="0062401E"/>
    <w:p w14:paraId="4DBA604E" w14:textId="77777777" w:rsidR="0062401E" w:rsidRPr="0062401E" w:rsidRDefault="0062401E" w:rsidP="0062401E">
      <w:pPr>
        <w:ind w:firstLine="720"/>
      </w:pPr>
    </w:p>
    <w:sectPr w:rsidR="0062401E" w:rsidRPr="0062401E" w:rsidSect="0062401E">
      <w:headerReference w:type="default" r:id="rId40"/>
      <w:footerReference w:type="default" r:id="rId41"/>
      <w:pgSz w:w="12240" w:h="15840"/>
      <w:pgMar w:top="1440" w:right="1440" w:bottom="1440" w:left="1440" w:header="720" w:footer="720" w:gutter="0"/>
      <w:pgBorders w:offsetFrom="page">
        <w:top w:val="single" w:sz="36" w:space="24" w:color="806000" w:themeColor="accent4" w:themeShade="80" w:shadow="1"/>
        <w:left w:val="single" w:sz="36" w:space="24" w:color="806000" w:themeColor="accent4" w:themeShade="80" w:shadow="1"/>
        <w:bottom w:val="single" w:sz="36" w:space="24" w:color="806000" w:themeColor="accent4" w:themeShade="80" w:shadow="1"/>
        <w:right w:val="single" w:sz="36" w:space="24" w:color="806000" w:themeColor="accent4" w:themeShade="8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2E4D9" w14:textId="77777777" w:rsidR="0062401E" w:rsidRDefault="0062401E" w:rsidP="0062401E">
      <w:r>
        <w:separator/>
      </w:r>
    </w:p>
  </w:endnote>
  <w:endnote w:type="continuationSeparator" w:id="0">
    <w:p w14:paraId="744D95B6" w14:textId="77777777" w:rsidR="0062401E" w:rsidRDefault="0062401E" w:rsidP="0062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5D0D3" w14:textId="77777777" w:rsidR="0062401E" w:rsidRDefault="0062401E" w:rsidP="0062401E">
    <w:pPr>
      <w:pStyle w:val="Footer"/>
      <w:jc w:val="center"/>
    </w:pPr>
    <w:r>
      <w:rPr>
        <w:noProof/>
      </w:rPr>
      <w:drawing>
        <wp:inline distT="0" distB="0" distL="0" distR="0" wp14:anchorId="51B6D2BE" wp14:editId="6DBF9BBC">
          <wp:extent cx="1905000" cy="480060"/>
          <wp:effectExtent l="0" t="0" r="0" b="0"/>
          <wp:docPr id="2" name="Picture 2" descr="Emmanuel-Insurance5change">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Picture 1" descr="Emmanuel-Insurance5change">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inline>
      </w:drawing>
    </w:r>
  </w:p>
  <w:p w14:paraId="69AD33A9" w14:textId="3768FD95" w:rsidR="0062401E" w:rsidRDefault="0062401E" w:rsidP="0062401E">
    <w:pPr>
      <w:pStyle w:val="Footer"/>
      <w:jc w:val="center"/>
    </w:pPr>
    <w:hyperlink r:id="rId3" w:history="1">
      <w:r w:rsidRPr="007F5DC9">
        <w:rPr>
          <w:rStyle w:val="Hyperlink"/>
        </w:rPr>
        <w:t>WWW.Emmanuelins.Com</w:t>
      </w:r>
    </w:hyperlink>
    <w:r>
      <w:t xml:space="preserve"> </w:t>
    </w:r>
  </w:p>
  <w:p w14:paraId="7DCCB0A7" w14:textId="1AB2881B" w:rsidR="0062401E" w:rsidRDefault="0062401E" w:rsidP="0062401E">
    <w:pPr>
      <w:pStyle w:val="Footer"/>
      <w:jc w:val="center"/>
    </w:pPr>
    <w:r>
      <w:t>610-279-4349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73FF2" w14:textId="77777777" w:rsidR="0062401E" w:rsidRDefault="0062401E" w:rsidP="0062401E">
      <w:r>
        <w:separator/>
      </w:r>
    </w:p>
  </w:footnote>
  <w:footnote w:type="continuationSeparator" w:id="0">
    <w:p w14:paraId="2E645B93" w14:textId="77777777" w:rsidR="0062401E" w:rsidRDefault="0062401E" w:rsidP="0062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D04A4" w14:textId="119A2423" w:rsidR="0062401E" w:rsidRDefault="0062401E" w:rsidP="0062401E">
    <w:pPr>
      <w:pStyle w:val="Header"/>
      <w:jc w:val="center"/>
    </w:pPr>
    <w:r>
      <w:rPr>
        <w:noProof/>
      </w:rPr>
      <w:drawing>
        <wp:inline distT="0" distB="0" distL="0" distR="0" wp14:anchorId="6168FAF3" wp14:editId="13702AE0">
          <wp:extent cx="2743200" cy="10001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000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01E"/>
    <w:rsid w:val="0062401E"/>
    <w:rsid w:val="00BE49B5"/>
    <w:rsid w:val="00D84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9B8C"/>
  <w15:chartTrackingRefBased/>
  <w15:docId w15:val="{CD5D3174-71A0-4B92-8C0A-AC4DCD15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1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01E"/>
    <w:pPr>
      <w:tabs>
        <w:tab w:val="center" w:pos="4680"/>
        <w:tab w:val="right" w:pos="9360"/>
      </w:tabs>
    </w:pPr>
  </w:style>
  <w:style w:type="character" w:customStyle="1" w:styleId="HeaderChar">
    <w:name w:val="Header Char"/>
    <w:basedOn w:val="DefaultParagraphFont"/>
    <w:link w:val="Header"/>
    <w:uiPriority w:val="99"/>
    <w:rsid w:val="0062401E"/>
  </w:style>
  <w:style w:type="paragraph" w:styleId="Footer">
    <w:name w:val="footer"/>
    <w:basedOn w:val="Normal"/>
    <w:link w:val="FooterChar"/>
    <w:uiPriority w:val="99"/>
    <w:unhideWhenUsed/>
    <w:rsid w:val="0062401E"/>
    <w:pPr>
      <w:tabs>
        <w:tab w:val="center" w:pos="4680"/>
        <w:tab w:val="right" w:pos="9360"/>
      </w:tabs>
    </w:pPr>
  </w:style>
  <w:style w:type="character" w:customStyle="1" w:styleId="FooterChar">
    <w:name w:val="Footer Char"/>
    <w:basedOn w:val="DefaultParagraphFont"/>
    <w:link w:val="Footer"/>
    <w:uiPriority w:val="99"/>
    <w:rsid w:val="0062401E"/>
  </w:style>
  <w:style w:type="character" w:styleId="Hyperlink">
    <w:name w:val="Hyperlink"/>
    <w:basedOn w:val="DefaultParagraphFont"/>
    <w:uiPriority w:val="99"/>
    <w:unhideWhenUsed/>
    <w:rsid w:val="0062401E"/>
    <w:rPr>
      <w:color w:val="0000FF"/>
      <w:u w:val="single"/>
    </w:rPr>
  </w:style>
  <w:style w:type="character" w:styleId="UnresolvedMention">
    <w:name w:val="Unresolved Mention"/>
    <w:basedOn w:val="DefaultParagraphFont"/>
    <w:uiPriority w:val="99"/>
    <w:semiHidden/>
    <w:unhideWhenUsed/>
    <w:rsid w:val="0062401E"/>
    <w:rPr>
      <w:color w:val="605E5C"/>
      <w:shd w:val="clear" w:color="auto" w:fill="E1DFDD"/>
    </w:rPr>
  </w:style>
  <w:style w:type="paragraph" w:styleId="NormalWeb">
    <w:name w:val="Normal (Web)"/>
    <w:basedOn w:val="Normal"/>
    <w:uiPriority w:val="99"/>
    <w:semiHidden/>
    <w:unhideWhenUsed/>
    <w:rsid w:val="0062401E"/>
    <w:pPr>
      <w:spacing w:before="75" w:after="75"/>
    </w:pPr>
    <w:rPr>
      <w:rFonts w:ascii="Calibri" w:hAnsi="Calibri" w:cs="Calibri"/>
    </w:rPr>
  </w:style>
  <w:style w:type="character" w:styleId="Strong">
    <w:name w:val="Strong"/>
    <w:basedOn w:val="DefaultParagraphFont"/>
    <w:uiPriority w:val="22"/>
    <w:qFormat/>
    <w:rsid w:val="0062401E"/>
    <w:rPr>
      <w:b/>
      <w:bCs/>
    </w:rPr>
  </w:style>
  <w:style w:type="character" w:styleId="Emphasis">
    <w:name w:val="Emphasis"/>
    <w:basedOn w:val="DefaultParagraphFont"/>
    <w:uiPriority w:val="20"/>
    <w:qFormat/>
    <w:rsid w:val="006240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mail.instantbusinessresources.com/ls/click?upn=-2Bnl6cJxc-2Bocww5-2BkXcWDC-2FE8XAIrkGwnlct-2BHMUr4J4j-2BNwaJuyAhD-2BE8kzNVsZbl6UZ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yabi6E7Qm4V2AN3noFAX99EhPSt-2B6ibPia-2BmSLz-2Bwjh4pzjcYqfI-2BuqjrrOQIZtSPgKgcRm4NTuvMkbVe763WYNdK9FKxJbxxy5zXXKTzlv1BqPvNG1kWM4c27lo2IUaUGDUPw4o-2Fx1AorK5qpaIdg-3D-3D" TargetMode="External"/><Relationship Id="rId18" Type="http://schemas.openxmlformats.org/officeDocument/2006/relationships/hyperlink" Target="http://email.instantbusinessresources.com/ls/click?upn=-2Bnl6cJxc-2Bocww5-2BkXcWDCwMje-2FEjb0sH3p-2FQakfLEYCs6t9xzIA-2F2be917kBONv8yEpqX3-2BqeWDQ506Mbs37-2BHwqG8MEM56l-2B6SjGflsHV4-3Dnl6T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IAzmMnlbe7vnzdNxmYYrhpXm-2FsR8H9vAELWBxnd3b7asL-2BkkfqKVta4kdHz1p2Mmu8kkiN5sF9AiIuyoxlpy8cJuLEHxSPMEq1OtPVkSgq8BB-2FAHY3pM2GMbfm-2BCxb-2FCuNyTqWjk5Z5OxsvnBBn4Mw-3D-3D" TargetMode="External"/><Relationship Id="rId26"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c4dH6-2FBn1SMMr9Cn3VV8-2BtrIzX7KHerOSEVjnwt9pcKg0vWvnKT-2BdQRVP6K62-2FIByQxzrJDIo-2FrrGqgOLiyPNodqaSNDbrwwVGLk2IWGJTiRDEi8MZ0BzEcGbomFB8-2FUC6-2FU9WPTjSisRBWCC1-2FeaQ-3D-3D87Vb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BVxbvqFqC1-2Facs-2BIaXbJhOc8Fp3uB3ajpxk0349moGeNHsLYAfRPCDZGvKid11Vta7jRqLPPXUdDAc-2Bk-2FS5g82R8sjYDOrQZqk0e4T7KahEV4tGq7Ow90CRiK7JQxRYtiia0XgskSWslIO-2FEh8vTuQ-3D-3D" TargetMode="External"/><Relationship Id="rId39" Type="http://schemas.openxmlformats.org/officeDocument/2006/relationships/hyperlink" Target="http://email.instantbusinessresources.com/ls/click?upn=-2Bnl6cJxc-2Bocww5-2BkXcWDC5nlFWkyyy98wmGVL2qGR4aEJ5zcSjqzg-2FkYRQrnSoeDDgqHMpnOrShxha-2BIr-2F7cNFm-2B13bnOI1mS5FgmkZKy9qQBf8JvXi7WE-2Fw6nM1sgPgVtBZocIBTjfdbDtGndvht71NX-2BA-2FUcRTLfR70GZZPbU-3D3uXv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tRnOguPX-2FeZW81gCalm-2BLGVW2o39xWJb0lKtXZIjpHYQwSIpiLwY8lMvCA7o1WTBVVaF6xI3BN526WkVCoWXuBp6hAsvBd-2FGWVepg80CO1dpig7hJmHsQqApfIWCJfmG0XcHtd99qtc-2FYTqREfMTNg-3D-3D" TargetMode="External"/><Relationship Id="rId3" Type="http://schemas.openxmlformats.org/officeDocument/2006/relationships/customXml" Target="../customXml/item3.xml"/><Relationship Id="rId21"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2FK9VLRVjvacJLM4vEp0H3XE1RGKuxVZp0xjyyGjDH6U4deMOJfSmnb-2Fitp-2BB4VVSsiAx9zYNSyXKymxeQ8EZtA-3D-3DMDUD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f96ETJicsbnoMukc-2BHCTVD2un0-2BGvZqeio4kxJzLkxzsRm93roZzA5BTgyNUw7svJ4TF1B4cf9DXgR1uvzUqBtEijf-2BrtTJkg053CjNrShg7U0uQ1-2B6WJhjiKk9uH4WaDfiKbNpobOD8hLw1GgF5Ag-3D-3D" TargetMode="External"/><Relationship Id="rId34" Type="http://schemas.openxmlformats.org/officeDocument/2006/relationships/hyperlink" Target="http://email.instantbusinessresources.com/ls/click?upn=-2Bnl6cJxc-2Bocww5-2BkXcWDC5nlFWkyyy98wmGVL2qGR4aEJ5zcSjqzg-2FkYRQrnSoeDDgqHMpnOrShxha-2BIr-2F7cNFm-2B13bnOI1mS5FgmkZKy9oztxDSaZS0MCkmWR4ZQ0n9kG-2BOuxQLIh92nlA02TMMXTS1cEGuTBcdSwhsWprmUxs-3DlZ9x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bJJReXnddO83DbZ3GsBJCTrv-2ByTCHQbfwDwNc-2FYML-2FTWEkx7rrrV4VK1gtouXXS-2FEGV6JQf2sE5tI46G-2FFNLXGOWcDNf0A-2BeNFQBxpk7-2FtKk7QeMGJsMw9I8q3HRFYZHnioT06rtzA7tyudqU59hFQ-3D-3D"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disastercustomerservice@sba.gov" TargetMode="External"/><Relationship Id="rId17" Type="http://schemas.openxmlformats.org/officeDocument/2006/relationships/hyperlink" Target="mailto:John.Blackstock@sba.gov" TargetMode="External"/><Relationship Id="rId25"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jrqHutsB5opo0sK70fLaGFupiPvDzKDhLGZtj-2B6XqEhNANDQ41gypA4-2Brqx8B31iu3sO6SJHIxLejwT1h2uJ2qNTp47Fq6hYjVW-2BiYdcoPt-2Brir76sLmlmNp7bUMZ0F4ozgkjKYxLE16m6Bu9vqITw-3D-3DqKJG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Jj3jhgpMZF9ehvTYqvdNzMYiRUIXd3GuAGJ-2BpeZSrRnNyLMNqnUKFRE66YgSiq6LoIoEydtWED8QkhfPJIYbSZ0jKqFtnOGcd0RmWEG3pl3OkgFr5K1Oiz-2FPMQN4lI6wOuacwo-2BTfvhumEGR4KT71Q-3D-3D" TargetMode="External"/><Relationship Id="rId33" Type="http://schemas.openxmlformats.org/officeDocument/2006/relationships/image" Target="media/image2.png"/><Relationship Id="rId38"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Alfred.Titone@sba.gov" TargetMode="External"/><Relationship Id="rId20" Type="http://schemas.openxmlformats.org/officeDocument/2006/relationships/hyperlink" Target="http://email.instantbusinessresources.com/ls/click?upn=-2Bnl6cJxc-2Bocww5-2BkXcWDCwyb0G0lZOUR2sZZAeDha4LBya0b5C3eF-2Fo7c4jVZIocKuoKGDUQiZiezECGkT5UVx7nn6klmmj18GjZcjKsXv0OXudujpI0f7H2t4OLiOZeISeu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V8dVNPanHVTUTq-2B1-2BRFGPil0K-2Fpr2L0s6vTFqDhf11-2BUzXJDrYuhBe2zgRM3VMIxixVTAGmgwMugy3ehVnY7J-2FfNybPW59Yc71DiRYGWs0UTbUbFuCz-2FUZngVeF5S-2BBlwTvi5pW2AQiDtRfEUkfUTA-3D-3D" TargetMode="External"/><Relationship Id="rId29" Type="http://schemas.openxmlformats.org/officeDocument/2006/relationships/hyperlink" Target="http://email.instantbusinessresources.com/ls/click?upn=-2Bnl6cJxc-2Bocww5-2BkXcWDC5nlFWkyyy98wmGVL2qGR4aEJ5zcSjqzg-2FkYRQrnSoeDDgqHMpnOrShxha-2BIr-2F7cNFm-2B13bnOI1mS5FgmkZKy9pCPiqCY-2FHLuTD-2F0gNwhckDRxz2WvTG14SpG-2BscfnWMkHVpOlikLnYSjA-2Bef5C2X9A-3DU3hr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2F405KDlKyplDjr2BKHXLqslE-2FMf1iPEUPQtE74i4nY2dWNnK7Olm2CnyRmD3AkMNoQtLl33pPJDRuFQuj-2FvRxyT6Cl0vHvD7a-2FUia15HI11-2Bf2rCmHFCmFU1Xc1zNXFvHQQp8IbFmQLbTJ4IwC17KQ-3D-3D"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mail.instantbusinessresources.com/ls/click?upn=-2Bnl6cJxc-2Bocww5-2BkXcWDCzwqpDWBDN9j14COOZMqcQQdM7KXNjY-2Bz7iNte81b5QFZo4r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dH26Qjbf1TB2eHfdm2yJJLcuqWeEDfHAj3JlfRTqZ0BySZTFsXoL1vkNkO9ChWxPYbUNqDECGhbRbpcODHqRLdLXMHd5E9IWBueog9xtxUjp7eDgl4v2S70IO3Cad4MEict-2BzvOSNVeM8SwXjmGosQ-3D-3D" TargetMode="External"/><Relationship Id="rId24"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jrqHutsB5opo0sK70fLaGG3ZiUhMPydGSdC-2FqYabnR2XDWTLs3bdYds5nhrHJaHkuz0hVA26Ps2-2Bf-2FeshPdJdhJ-2FF-2BdH4M2NMoFCGzfDHGY-3DahDH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b5XZGZHd5mtGxLSYmCqRJpvmsO1ZObb1Nhu1QMXVEwoOUDbWQ9sTJqTHSid5KLBq-2FYAElBYhJVohj-2Fog5zy-2FX1pCcqqaru7n4U9zt5MqvaazZJQTlPgZ-2BzAHoQa6RQPKUsJmiABusi1rWsMgTyPVJQ-3D-3D" TargetMode="External"/><Relationship Id="rId32" Type="http://schemas.openxmlformats.org/officeDocument/2006/relationships/hyperlink" Target="http://email.instantbusinessresources.com/ls/click?upn=-2Bnl6cJxc-2Bocww5-2BkXcWDC5nlFWkyyy98wmGVL2qGR4aEJ5zcSjqzg-2FkYRQrnSoeDDgqHMpnOrShxha-2BIr-2F7cNFm-2B13bnOI1mS5FgmkZKy9oztxDSaZS0MCkmWR4ZQ0n9kG-2BOuxQLIh92nlA02TMMXTS1cEGuTBcdSwhsWprmUxs-3Di0OC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dPXiuuHQ360WK0shE0LkBbYiJykKJbD9L-2B6-2FEoziJaHY4aZQ2wYjq4VvExrNWYD294s-2FIzZcNf6GRMagPyc19VLTay82tdmg3a-2BcL29XxaagGvE9Ccb1Vueki2-2BblqP1tXAhmaLqd76fwbQwZn86PQ-3D-3D" TargetMode="External"/><Relationship Id="rId37" Type="http://schemas.openxmlformats.org/officeDocument/2006/relationships/hyperlink" Target="http://email.instantbusinessresources.com/ls/click?upn=-2Bnl6cJxc-2Bocww5-2BkXcWDC5nlFWkyyy98wmGVL2qGR4aEJ5zcSjqzg-2FkYRQrnSoeDDgqHMpnOrShxha-2BIr-2F7cNFm-2B13bnOI1mS5FgmkZKy9qQBf8JvXi7WE-2Fw6nM1sgPgVtBZocIBTjfdbDtGndvht71NX-2BA-2FUcRTLfR70GZZPbU-3DglK_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r1fm-2BmrJzwYllMtSjyJBbAYuDZoRgYVPJ0SNDl7hp8EHHG0AgM-2FvFFgQK-2BvRscXW2atRGalwRQwrQZfHeSSC76E48i7ZHKmPMXYJlTmxPw1rfI40QRDBgF-2Fl-2BtPaVBfddB1HVsKRGgs8kd4fFwsT0w-3D-3D"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email.instantbusinessresources.com/ls/click?upn=-2Bnl6cJxc-2Bocww5-2BkXcWDC3FTjZ0LbWVaE7IKI8hPrV4Z4HDntquOhgNwQ2lacXsHEmuCpIjMe9QSoNXrJ3ROnA-3D-3Dose1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XRO-2B2Wrf9znG7tTvu1S4lUgKHQiUDJ2Bknavmxao8r81pf7U-2F4ueNquQhkchUl6pLPUwL0jXaGQ8Z5zFz3Z1L41McmAf2A2SjX3IrkwsMkY7VgEdAS7S9JR1XoRdYadJ1fla8YL4P1YuGTCknIyFOg-3D-3D" TargetMode="External"/><Relationship Id="rId23"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HDTS22DI3aUAFeUCIB7q1HD-2BIG9PZvNxQDAFycZHU0VDE5CCrxG4l1jlkVQYcel8pK694BEK6jzTUFJd5Ff29uijIR8IQawTuzH4W6uvVnw-3DpvrS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2FkrmAfV7cWC5JaRbTxz-2FYlUTmoouGnKL-2BYONyMnaMXqbvAdjLpH0NYGjIaAu9K4lDTSlu7IZHz9z2AgneVU3XGIhzFeUXohMj0uLKIgOPRlRpZZ2L7DjGS-2FU0oqx-2BzKsYGZ-2FVa7nKAx44vsZ5M8lgA-3D-3D" TargetMode="External"/><Relationship Id="rId28" Type="http://schemas.openxmlformats.org/officeDocument/2006/relationships/hyperlink" Target="http://email.instantbusinessresources.com/ls/click?upn=paKvSjQzXV3w1w-2Bro-2FVpHJ4qieg05pzjYbZK6X4Xb-2FqXA5upeB2h1zhqG56s3rBL8aVTofpa6ufvHAh8ehJ9UGEROcTDbg-2B67l7PzdrBhQWpyidnaHsYRLDPxSYckBBAfcL1noQl1SfPmtOD6s0RAaH3l3l1ducIuKiRsL6d-2FqYRjhwdhytORZfytkNigutHT3uKkHkMYeGn0pXzw3Z0J9yLDtFENN5xYl7QYMZeIVTfDL0y9O8j9TT-2B0XmYNp5sfcmIu4wqL4c1lBAWYJRK6LLnhFXGuRbEBi1O90zIhnpr8Mh4if4GtPP5tgiHjF5vGQjQmGLEYnr7Ir33nM18BReoRaSjwpSvgJBVtBlwTCKrIchANPLbxGcp-2B-2BPhE8cvrfpJYd4-2FpWL24J1dqlkdryjIvneOPGwmak9-2BYQrgwEtyGilehLk8yhA-2BJdUd2nnjptq5BS6-2BMKdntifDachl6GNp2L-2FaBbc7QMp2SGTiovKrYev8wCjm9WGprzOTFmK1AKa7FS9lSOWe0249Z8j55S8BoKyXqLU5nrNW1QvxuD6XcqIXiTsWsqyLE7rriW3bZQizcBhB8hlWoXke-2F4OUfwFdHvdpYXdOshaBVZ6mDmJkQWtR-2FJmRLpZ1nvMPQXDVTehrbfxLI1rRmigX1X2GrmQgyIKcMzii6MirD5nNWumjsNAclic6EH1hvlQeY-2B9E7V2SooDXAnunKsZRJLQZ7EkaCX0tRc4abWGv7Mf4qOxridVkCqqi1KmthELGZdACA-Ki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5VbTp0AxrfgpUl2Th2ivCaEcsaXq3i9FMgc6Fe-2Fiav9PUyo3WUhVsQgBGANdEKnL2j4azz8Fx5TU5H5at4bield66Ww2ICaENVYvfJz0Ru1m1bvR-2FUPV-2FJx7dKHCUvbbxT014sXgVCZA2qsJdv5UKw-3D-3D" TargetMode="External"/><Relationship Id="rId36" Type="http://schemas.openxmlformats.org/officeDocument/2006/relationships/hyperlink" Target="http://email.instantbusinessresources.com/ls/click?upn=-2Bnl6cJxc-2Bocww5-2BkXcWDC5nlFWkyyy98wmGVL2qGR4aEJ5zcSjqzg-2FkYRQrnSoeDDgqHMpnOrShxha-2BIr-2F7cNFm-2B13bnOI1mS5FgmkZKy9o8pbf48XT5kRp8xR7FtNCbDrY4Bi29KoCubvKwNzVFWcSKI8vBT8ntJ84DiIyIyvI-3D4Mrj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3J2nwCCmv7HJ6rgTsPbzbke1AHRvd5c8YhV-2BKc7TVP56t-2B0OHoehlOpAbnUbjVG1C-2BbAkx2jL9g4VcGxlwJOS2dlb2sE6MVKz64wWqbSyt7kCahYXxvsayyzl8wIuhCHJWY7-2BHWCuaCFtx-2BxcI-2B1Eg-3D-3D" TargetMode="External"/><Relationship Id="rId10" Type="http://schemas.openxmlformats.org/officeDocument/2006/relationships/hyperlink" Target="http://email.instantbusinessresources.com/ls/click?upn=-2Bnl6cJxc-2Bocww5-2BkXcWDC-2FkFGR5YP3AUhuq9Ww8QpKERmXOOXM4HGGqeM51mmyaFRrLhou4HdzQGYqfV3V-2FXYUBFCC2w2fgQqspfsv4fxv3PCOaoQS6ewZIx3-2BKVslWpDtbFbfRliVPnS1AuR5-2B41CBjfAa0NMIJrv6YKZML12g-3Dr4nQ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itdDAciwq1KA8oyH1YGxXaFM7MSnBA1l-2F6irJGgQLBu67ZDs-2Fh-2FSiBHeHsdJUjy2d6t3ps5TuVvAV2ZwxbgJXCM0AAjYjeIinkbnEE2LBBGgNhykQLTu05yLD9TZcz8dzwJMgcqDjbTKYE5EidtDBw-3D-3D" TargetMode="External"/><Relationship Id="rId19" Type="http://schemas.openxmlformats.org/officeDocument/2006/relationships/hyperlink" Target="http://email.instantbusinessresources.com/ls/click?upn=UNn5Z-2Fcfn-2F4Nd1dNU-2B6FfInRobNf2jO7lebm-2BpUPP19zWs-2BIjtQ0hptE1FvWbdQ3pedX13S2sD-2Fw9cGDnxkaMdPV0lh1rTlyFidIgSJVQ7iOA7QbqB6OW-2FWa53C76dLA3cxfmue4GnJz99SodcQ7ev-2FCQlOIvwylLiXFsiCbHOA-3DWVHE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Jg7Q8M9nvrkinxEujY0NCAgR6Pjx76wkyjVBKdQWAVA2cBSpOp9OG5r0i2WYPuxRQtGYv13HDOA-2BA01DBoYblBnj2lGA7Pb7yuMx51koYP9e0hbMUcGwtzbaDdMf3mWoR9k-2FCtNAZWID0-2FSQ9JUbfQ-3D-3D" TargetMode="External"/><Relationship Id="rId31" Type="http://schemas.openxmlformats.org/officeDocument/2006/relationships/hyperlink" Target="http://email.instantbusinessresources.com/ls/click?upn=-2Bnl6cJxc-2Bocww5-2BkXcWDC5nlFWkyyy98wmGVL2qGR4aEJ5zcSjqzg-2FkYRQrnSoeDDgqHMpnOrShxha-2BIr-2F7cNFm-2B13bnOI1mS5FgmkZKy9pCPiqCY-2FHLuTD-2F0gNwhckDRxz2WvTG14SpG-2BscfnWMkHVpOlikLnYSjA-2Bef5C2X9A-3DhOdV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d5uAynnv7hFsucBJPrzG6GyQ4WlgJNRG1OLpJ43YdgDlbJo-2FdRV3B628nfIa6yRpWq4jbTQ1hsWlJK7YCWiZR7Ogtsa21OD9Qps2KSS-2BTXceqszQCY4igkHqbo4RJSVqnWxPlkYD6hMfYygDgOCaAg-3D-3D" TargetMode="External"/><Relationship Id="rId4" Type="http://schemas.openxmlformats.org/officeDocument/2006/relationships/styles" Target="styles.xml"/><Relationship Id="rId9" Type="http://schemas.openxmlformats.org/officeDocument/2006/relationships/hyperlink" Target="http://email.instantbusinessresources.com/ls/click?upn=-2Bnl6cJxc-2Bocww5-2BkXcWDC91mtno9-2B4ur9cBuEsw7YXXsebSOq1Ccew4RovOaLYrZvGv8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FY9tihyBfpSOkNjt3f-2BTkpmkDES6WaWLlX5-2F0Ju6U5mkuB5Q8BSVmfTpBeAbKe8QRembPrlGzh6Cw3-2FKBS8A3rRv-2Bfy6vNlOUpUbZC3ybcNaDsE9GMP2l-2FzDEcktgU7Q0nnsda7vuoLSzEpXLciV6Q-3D-3D" TargetMode="External"/><Relationship Id="rId14" Type="http://schemas.openxmlformats.org/officeDocument/2006/relationships/hyperlink" Target="http://email.instantbusinessresources.com/ls/click?upn=-2Bnl6cJxc-2Bocww5-2BkXcWDC-2Fd4BNqGDfbND3BCZErZOF8-3DgaM3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SqYzJ9GsUYuJk5y8ePQ4V8RosWt1GCN0aILYnOFBYVSfWJEQR1dyE-2Byc6h4etaV9SusfoVFbSq-2Brc5U6d7Y6f5FWNyv4xu2OK9oc8SJlFpQv4e-2Fw6KXOH8GCNbjsrTP-2B7XDyT7VQVDongYFxgFLPPw-3D-3D" TargetMode="External"/><Relationship Id="rId22"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fD2tE0CQSW7bkjZeuM2Q656jNRr9fQ9A9HhAme7jnRiMInRVZXaL9HQ6u-2BLn826oiy1I1lgLdi6NW-2B90NgbBtHFP8e0Ers3cA-2FY3pFHlBrWzbq2hwb-2Bm1VpPTxG-2BhwgQ4w8I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hj2h2NLMwSebNuK4ttWgnYVT-2FSj2c0dIk3nWSxJazRgECf5JVRJv1436Cdf7RpHdvfyaZmuWNQKOF0ZaW9fBfc0CP0bpWu58F3lzPNHNjDTyk-2BHVCjktxqDgemgA7R7T0tQBbjp8GrAWkL91Sm4Z8g-3D-3D" TargetMode="External"/><Relationship Id="rId27" Type="http://schemas.openxmlformats.org/officeDocument/2006/relationships/hyperlink" Target="http://email.instantbusinessresources.com/ls/click?upn=-2Bnl6cJxc-2Bocww5-2BkXcWDCy9gCcGHf16wd0e6QBms0YqX2UD-2FIUkLHJmrvttGyIPfQQXc5AXsBcUU0dl-2BQMFxJdFci6uJzgU91Ti6-2FMcXqIsWOu03YH2bKAar92BK-2BRYEaw2rs9-2FYAfrDO1iICsByNFXK6ChmPV85jgar4ae-2FEhThtjqUpJK4GWYQrxuVMCU5HDTS22DI3aUAFeUCIB7q1GJ-2BxoAJhDYJ7etO2ut5mFxEOhUHtBUSkf3hGt38RMUvJaOaR28Gi0RI9uPvczVHwSsvaMfSBpeIaxh-2FQaalTvpNTUZPVCNs6TEzkLUlOB46bPzVqlNjCUGM-2BePJJ3AtKlN-2BK98p0VTbF3jUG-2FU9XEw-3DtMO0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e5qF9bE8MHq9omdC3-2F06FAe3aGOLlHAYGxxJ2AqAycmBgcH-2F5TkGNa7VbSUYSzxNxRZW-2BSM2w4gCzP3FG08EmI9te7hZpA8LiR-2FVT48qJihOIYP97TNgFIqjMV1X6-2FqV6v44PfeG5eLsWjBrvsbNhg-3D-3D" TargetMode="External"/><Relationship Id="rId30" Type="http://schemas.openxmlformats.org/officeDocument/2006/relationships/image" Target="media/image1.png"/><Relationship Id="rId35" Type="http://schemas.openxmlformats.org/officeDocument/2006/relationships/hyperlink" Target="http://email.instantbusinessresources.com/ls/click?upn=-2Bnl6cJxc-2Bocww5-2BkXcWDC5nlFWkyyy98wmGVL2qGR4aEJ5zcSjqzg-2FkYRQrnSoeDDgqHMpnOrShxha-2BIr-2F7cNFm-2B13bnOI1mS5FgmkZKy9o8pbf48XT5kRp8xR7FtNCbDrY4Bi29KoCubvKwNzVFWcSKI8vBT8ntJ84DiIyIyvI-3DZ56H_8J7-2FbyTCwZs9r6SEF2BbZr2GdItSHAMWTRXDpSZdGudufGaXRwx19eIlp2AdpXefNeweIvEzVS5qBJv76Wz7sipcVOIR3wnORr1c95kOtnjggFNrxwCbBM6-2FMmaLv5LlTTN14mrxCtmmURvNz0PPF1xSXrcaBwGzsDl35vO-2F99CAwIE9d4xa2KbG3gfcsJzPRE8yMXhpAOFt8CNdzYxIdiQ0wrqDIcBLb-2BPfP8Q0TLp0tqH9xS0qJ-2F1VV6y0Imx77HtVLt7EtI9YxxtwQXPR9g7QMJDN-2BoUOvDrGwJS9ImLb8d75KMU4-2BwNmNt6DPRoZpIQ-2B6Yvt1FcsyvYH2R-2B1fLgjnmrfjQMigJh3fcl0vV5QLTznFrjEDqMagQ3qL6weELNSTpV9Ta8f0FhoJlqUoa7VNovJJDdVUAHAmonwjI4BCBbLTG7Vi18USQet0ZnSnlmEu2nRDtjkNlrVoIP3nNKfHdL-2Bl4JzTct-2Fo9Q1eYWO5lKx7lOolSvrhhfRIrdITLvAwaXlO3CTajzjfGUZnqTaKCia2tYxc4VUBPW4LoatzasAL2vlLnY1DUDGyLM32tChmWXZ3HHwnitpLeNLodvmdBJA6wgHNu8-2B3cXiQUfECd0bO0MCAgkoFEG6N4sqC-2BGgGNDljvTZRGOG5j-2F-2FzK7qXe8hTFYO88QAThlNT3U18kv8cT2jWp88CzQu15VsknIlXVjHmUVUiJpJufXIfmXVc-2FV3spA8OeCss3KKDtLr2zeHSqleGMsp70gWeZgv7824I16Qr0AcZInYc4nmeg-3D-3D"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mmanuelins.Com" TargetMode="External"/><Relationship Id="rId2" Type="http://schemas.openxmlformats.org/officeDocument/2006/relationships/image" Target="media/image5.jpg"/><Relationship Id="rId1" Type="http://schemas.openxmlformats.org/officeDocument/2006/relationships/hyperlink" Target="http://www.emmanueli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EAF399B780D4B81D984D12AF1BAF7" ma:contentTypeVersion="12" ma:contentTypeDescription="Create a new document." ma:contentTypeScope="" ma:versionID="b268a075cd9e2174bbd5dc2ceab798d0">
  <xsd:schema xmlns:xsd="http://www.w3.org/2001/XMLSchema" xmlns:xs="http://www.w3.org/2001/XMLSchema" xmlns:p="http://schemas.microsoft.com/office/2006/metadata/properties" xmlns:ns2="305f763d-53d7-4a07-945a-6711e51f1afe" xmlns:ns3="748be11c-34ce-4f68-9ee2-9a8e0698e1d8" targetNamespace="http://schemas.microsoft.com/office/2006/metadata/properties" ma:root="true" ma:fieldsID="96df0870ef17212657341cd6adf80154" ns2:_="" ns3:_="">
    <xsd:import namespace="305f763d-53d7-4a07-945a-6711e51f1afe"/>
    <xsd:import namespace="748be11c-34ce-4f68-9ee2-9a8e0698e1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f763d-53d7-4a07-945a-6711e51f1a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8be11c-34ce-4f68-9ee2-9a8e0698e1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624ECD-F2E7-44EA-A3A8-F7E1B1357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f763d-53d7-4a07-945a-6711e51f1afe"/>
    <ds:schemaRef ds:uri="748be11c-34ce-4f68-9ee2-9a8e0698e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22920-E71F-4415-A708-B0E3D573A7B8}">
  <ds:schemaRefs>
    <ds:schemaRef ds:uri="http://schemas.microsoft.com/sharepoint/v3/contenttype/forms"/>
  </ds:schemaRefs>
</ds:datastoreItem>
</file>

<file path=customXml/itemProps3.xml><?xml version="1.0" encoding="utf-8"?>
<ds:datastoreItem xmlns:ds="http://schemas.openxmlformats.org/officeDocument/2006/customXml" ds:itemID="{A938DC6C-6AB2-4965-A959-E6B3BD85A95E}">
  <ds:schemaRefs>
    <ds:schemaRef ds:uri="305f763d-53d7-4a07-945a-6711e51f1afe"/>
    <ds:schemaRef ds:uri="http://purl.org/dc/terms/"/>
    <ds:schemaRef ds:uri="http://schemas.openxmlformats.org/package/2006/metadata/core-properties"/>
    <ds:schemaRef ds:uri="748be11c-34ce-4f68-9ee2-9a8e0698e1d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4831</Words>
  <Characters>27537</Characters>
  <Application>Microsoft Office Word</Application>
  <DocSecurity>0</DocSecurity>
  <Lines>229</Lines>
  <Paragraphs>64</Paragraphs>
  <ScaleCrop>false</ScaleCrop>
  <Company/>
  <LinksUpToDate>false</LinksUpToDate>
  <CharactersWithSpaces>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Kyriakodis</dc:creator>
  <cp:keywords/>
  <dc:description/>
  <cp:lastModifiedBy>Peter Kyriakodis</cp:lastModifiedBy>
  <cp:revision>1</cp:revision>
  <dcterms:created xsi:type="dcterms:W3CDTF">2020-03-28T13:41:00Z</dcterms:created>
  <dcterms:modified xsi:type="dcterms:W3CDTF">2020-03-28T13:50:00Z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0x0101001CBEAF399B780D4B81D984D12AF1BAF7</vt:lpwstr>
  </property>
</Properties>
</file>